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3F" w:rsidRPr="007B764F" w:rsidRDefault="00084F3F" w:rsidP="00084F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7B764F">
        <w:rPr>
          <w:b/>
          <w:sz w:val="28"/>
          <w:szCs w:val="28"/>
          <w:lang w:val="uk-UA"/>
        </w:rPr>
        <w:t>ЗАТВЕРДЖУЮ</w:t>
      </w:r>
    </w:p>
    <w:p w:rsidR="00084F3F" w:rsidRPr="007B764F" w:rsidRDefault="00084F3F" w:rsidP="00084F3F">
      <w:pPr>
        <w:rPr>
          <w:lang w:val="uk-UA"/>
        </w:rPr>
      </w:pP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lang w:val="uk-UA"/>
        </w:rPr>
        <w:t xml:space="preserve">Голова </w:t>
      </w:r>
      <w:proofErr w:type="spellStart"/>
      <w:r w:rsidRPr="007B764F">
        <w:rPr>
          <w:lang w:val="uk-UA"/>
        </w:rPr>
        <w:t>Лугинського</w:t>
      </w:r>
      <w:proofErr w:type="spellEnd"/>
      <w:r w:rsidRPr="007B764F">
        <w:rPr>
          <w:lang w:val="uk-UA"/>
        </w:rPr>
        <w:t xml:space="preserve"> районного суду</w:t>
      </w:r>
    </w:p>
    <w:p w:rsidR="00084F3F" w:rsidRPr="007B764F" w:rsidRDefault="00084F3F" w:rsidP="00084F3F">
      <w:pPr>
        <w:rPr>
          <w:lang w:val="uk-UA"/>
        </w:rPr>
      </w:pP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  <w:t>Житомирської області</w:t>
      </w:r>
    </w:p>
    <w:p w:rsidR="00084F3F" w:rsidRPr="007B764F" w:rsidRDefault="00084F3F" w:rsidP="00084F3F">
      <w:pPr>
        <w:rPr>
          <w:lang w:val="uk-UA"/>
        </w:rPr>
      </w:pP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  <w:t xml:space="preserve">___________________ </w:t>
      </w:r>
      <w:r>
        <w:rPr>
          <w:lang w:val="uk-UA"/>
        </w:rPr>
        <w:t>Б.П.Нечуй</w:t>
      </w:r>
    </w:p>
    <w:p w:rsidR="00084F3F" w:rsidRPr="007B764F" w:rsidRDefault="00084F3F" w:rsidP="00084F3F">
      <w:pPr>
        <w:rPr>
          <w:lang w:val="uk-UA"/>
        </w:rPr>
      </w:pP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  <w:t>«___» __________________ 201</w:t>
      </w:r>
      <w:r>
        <w:rPr>
          <w:lang w:val="uk-UA"/>
        </w:rPr>
        <w:t>9</w:t>
      </w:r>
      <w:r w:rsidRPr="007B764F">
        <w:rPr>
          <w:lang w:val="uk-UA"/>
        </w:rPr>
        <w:t xml:space="preserve"> р.</w:t>
      </w:r>
    </w:p>
    <w:p w:rsidR="00084F3F" w:rsidRPr="007B764F" w:rsidRDefault="00084F3F" w:rsidP="00084F3F">
      <w:pPr>
        <w:rPr>
          <w:sz w:val="28"/>
          <w:szCs w:val="28"/>
          <w:lang w:val="uk-UA"/>
        </w:rPr>
      </w:pPr>
    </w:p>
    <w:p w:rsidR="00084F3F" w:rsidRPr="007B764F" w:rsidRDefault="00084F3F" w:rsidP="00084F3F">
      <w:pPr>
        <w:jc w:val="center"/>
        <w:rPr>
          <w:b/>
          <w:sz w:val="28"/>
          <w:szCs w:val="28"/>
          <w:lang w:val="uk-UA"/>
        </w:rPr>
      </w:pPr>
      <w:r w:rsidRPr="007B764F">
        <w:rPr>
          <w:b/>
          <w:sz w:val="28"/>
          <w:szCs w:val="28"/>
          <w:lang w:val="uk-UA"/>
        </w:rPr>
        <w:t>ПЛАН РО</w:t>
      </w:r>
      <w:r>
        <w:rPr>
          <w:b/>
          <w:sz w:val="28"/>
          <w:szCs w:val="28"/>
          <w:lang w:val="uk-UA"/>
        </w:rPr>
        <w:t>БО</w:t>
      </w:r>
      <w:r w:rsidRPr="007B764F">
        <w:rPr>
          <w:b/>
          <w:sz w:val="28"/>
          <w:szCs w:val="28"/>
          <w:lang w:val="uk-UA"/>
        </w:rPr>
        <w:t>ТИ</w:t>
      </w:r>
    </w:p>
    <w:p w:rsidR="00084F3F" w:rsidRPr="007B764F" w:rsidRDefault="00084F3F" w:rsidP="00084F3F">
      <w:pPr>
        <w:jc w:val="center"/>
        <w:rPr>
          <w:sz w:val="28"/>
          <w:szCs w:val="28"/>
          <w:lang w:val="uk-UA"/>
        </w:rPr>
      </w:pPr>
      <w:proofErr w:type="spellStart"/>
      <w:r w:rsidRPr="007B764F">
        <w:rPr>
          <w:sz w:val="28"/>
          <w:szCs w:val="28"/>
          <w:lang w:val="uk-UA"/>
        </w:rPr>
        <w:t>Лугинського</w:t>
      </w:r>
      <w:proofErr w:type="spellEnd"/>
      <w:r w:rsidRPr="007B764F">
        <w:rPr>
          <w:sz w:val="28"/>
          <w:szCs w:val="28"/>
          <w:lang w:val="uk-UA"/>
        </w:rPr>
        <w:t xml:space="preserve"> районного суду Житомирської області</w:t>
      </w:r>
    </w:p>
    <w:p w:rsidR="00084F3F" w:rsidRDefault="00084F3F" w:rsidP="00084F3F">
      <w:pPr>
        <w:jc w:val="center"/>
        <w:rPr>
          <w:sz w:val="28"/>
          <w:szCs w:val="28"/>
          <w:lang w:val="uk-UA"/>
        </w:rPr>
      </w:pPr>
      <w:r w:rsidRPr="007B764F">
        <w:rPr>
          <w:sz w:val="28"/>
          <w:szCs w:val="28"/>
          <w:lang w:val="uk-UA"/>
        </w:rPr>
        <w:t>на друге півріччя 201</w:t>
      </w:r>
      <w:r>
        <w:rPr>
          <w:sz w:val="28"/>
          <w:szCs w:val="28"/>
          <w:lang w:val="uk-UA"/>
        </w:rPr>
        <w:t>9</w:t>
      </w:r>
      <w:r w:rsidRPr="007B764F">
        <w:rPr>
          <w:sz w:val="28"/>
          <w:szCs w:val="28"/>
          <w:lang w:val="uk-UA"/>
        </w:rPr>
        <w:t xml:space="preserve"> року</w:t>
      </w:r>
    </w:p>
    <w:p w:rsidR="00084F3F" w:rsidRDefault="00084F3F" w:rsidP="00084F3F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636"/>
        <w:gridCol w:w="5842"/>
        <w:gridCol w:w="2446"/>
        <w:gridCol w:w="4325"/>
        <w:gridCol w:w="1537"/>
      </w:tblGrid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842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446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особи за виконання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84F3F" w:rsidTr="00E5596D">
        <w:tc>
          <w:tcPr>
            <w:tcW w:w="63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 w:rsidRPr="00D1566A">
              <w:rPr>
                <w:lang w:val="uk-UA"/>
              </w:rPr>
              <w:t>1</w:t>
            </w:r>
          </w:p>
        </w:tc>
        <w:tc>
          <w:tcPr>
            <w:tcW w:w="5842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 w:rsidRPr="00D1566A">
              <w:rPr>
                <w:lang w:val="uk-UA"/>
              </w:rPr>
              <w:t>2</w:t>
            </w:r>
          </w:p>
        </w:tc>
        <w:tc>
          <w:tcPr>
            <w:tcW w:w="244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 w:rsidRPr="00D1566A">
              <w:rPr>
                <w:lang w:val="uk-UA"/>
              </w:rPr>
              <w:t>3</w:t>
            </w:r>
          </w:p>
        </w:tc>
        <w:tc>
          <w:tcPr>
            <w:tcW w:w="4325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 w:rsidRPr="00D1566A">
              <w:rPr>
                <w:lang w:val="uk-UA"/>
              </w:rPr>
              <w:t>4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84F3F" w:rsidTr="00E5596D">
        <w:tc>
          <w:tcPr>
            <w:tcW w:w="14786" w:type="dxa"/>
            <w:gridSpan w:val="5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Заходи по організації роботи суду</w:t>
            </w:r>
          </w:p>
        </w:tc>
      </w:tr>
      <w:tr w:rsidR="00084F3F" w:rsidTr="00E5596D">
        <w:tc>
          <w:tcPr>
            <w:tcW w:w="63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 w:rsidRPr="00D1566A">
              <w:rPr>
                <w:lang w:val="uk-UA"/>
              </w:rPr>
              <w:t>1.1</w:t>
            </w:r>
          </w:p>
        </w:tc>
        <w:tc>
          <w:tcPr>
            <w:tcW w:w="5842" w:type="dxa"/>
          </w:tcPr>
          <w:p w:rsidR="00084F3F" w:rsidRDefault="00084F3F" w:rsidP="00084F3F">
            <w:pPr>
              <w:jc w:val="both"/>
              <w:rPr>
                <w:sz w:val="28"/>
                <w:szCs w:val="28"/>
                <w:lang w:val="uk-UA"/>
              </w:rPr>
            </w:pPr>
            <w:r w:rsidRPr="00D17860">
              <w:rPr>
                <w:rStyle w:val="11"/>
                <w:lang w:eastAsia="uk-UA"/>
              </w:rPr>
              <w:t xml:space="preserve">Провести </w:t>
            </w:r>
            <w:r>
              <w:rPr>
                <w:rStyle w:val="11"/>
                <w:lang w:val="uk-UA" w:eastAsia="uk-UA"/>
              </w:rPr>
              <w:t xml:space="preserve">оперативну нараду по </w:t>
            </w:r>
            <w:proofErr w:type="gramStart"/>
            <w:r>
              <w:rPr>
                <w:rStyle w:val="11"/>
                <w:lang w:val="uk-UA" w:eastAsia="uk-UA"/>
              </w:rPr>
              <w:t>п</w:t>
            </w:r>
            <w:proofErr w:type="gramEnd"/>
            <w:r>
              <w:rPr>
                <w:rStyle w:val="11"/>
                <w:lang w:val="uk-UA" w:eastAsia="uk-UA"/>
              </w:rPr>
              <w:t>ідведенню підсумків роботи суду за перше півріччя 2019 року.</w:t>
            </w:r>
          </w:p>
        </w:tc>
        <w:tc>
          <w:tcPr>
            <w:tcW w:w="2446" w:type="dxa"/>
          </w:tcPr>
          <w:p w:rsidR="00084F3F" w:rsidRPr="00D13B17" w:rsidRDefault="00084F3F" w:rsidP="00E5596D">
            <w:pPr>
              <w:jc w:val="center"/>
              <w:rPr>
                <w:lang w:val="uk-UA"/>
              </w:rPr>
            </w:pPr>
            <w:r w:rsidRPr="00D13B17">
              <w:rPr>
                <w:lang w:val="uk-UA"/>
              </w:rPr>
              <w:t>липень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Нечуй Б.П.</w:t>
            </w:r>
          </w:p>
          <w:p w:rsidR="00084F3F" w:rsidRPr="00D1566A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Мольчиц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 w:rsidRPr="00D1566A">
              <w:rPr>
                <w:lang w:val="uk-UA"/>
              </w:rPr>
              <w:t>1.2</w:t>
            </w:r>
          </w:p>
        </w:tc>
        <w:tc>
          <w:tcPr>
            <w:tcW w:w="5842" w:type="dxa"/>
          </w:tcPr>
          <w:p w:rsidR="00084F3F" w:rsidRPr="00D1566A" w:rsidRDefault="00084F3F" w:rsidP="00E5596D">
            <w:pPr>
              <w:jc w:val="both"/>
            </w:pP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Організація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і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проведення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перевірок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роботи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канцелярії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суду, </w:t>
            </w:r>
            <w:proofErr w:type="spellStart"/>
            <w:proofErr w:type="gramStart"/>
            <w:r>
              <w:rPr>
                <w:rStyle w:val="11"/>
                <w:sz w:val="23"/>
                <w:szCs w:val="23"/>
                <w:lang w:eastAsia="uk-UA"/>
              </w:rPr>
              <w:t>обл</w:t>
            </w:r>
            <w:proofErr w:type="gramEnd"/>
            <w:r>
              <w:rPr>
                <w:rStyle w:val="11"/>
                <w:sz w:val="23"/>
                <w:szCs w:val="23"/>
                <w:lang w:eastAsia="uk-UA"/>
              </w:rPr>
              <w:t>іково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-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статистичної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роботи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,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правильності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ведення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комп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>»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ютерного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обліку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кримінальних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,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цивільних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,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адміністративних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та справ про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адміністративні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правопорушення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44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щоквартально</w:t>
            </w:r>
          </w:p>
        </w:tc>
        <w:tc>
          <w:tcPr>
            <w:tcW w:w="4325" w:type="dxa"/>
          </w:tcPr>
          <w:p w:rsidR="00084F3F" w:rsidRPr="00D1566A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Мольчиц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5842" w:type="dxa"/>
          </w:tcPr>
          <w:p w:rsidR="00084F3F" w:rsidRPr="00D1566A" w:rsidRDefault="00084F3F" w:rsidP="00E5596D">
            <w:pPr>
              <w:jc w:val="both"/>
              <w:rPr>
                <w:lang w:val="uk-UA"/>
              </w:rPr>
            </w:pPr>
            <w:r w:rsidRPr="00954F2B">
              <w:rPr>
                <w:rStyle w:val="11"/>
                <w:sz w:val="23"/>
                <w:szCs w:val="23"/>
                <w:lang w:val="uk-UA" w:eastAsia="uk-UA"/>
              </w:rPr>
              <w:t xml:space="preserve">Організація проведення загальних зборів </w:t>
            </w:r>
            <w:r>
              <w:rPr>
                <w:rStyle w:val="11"/>
                <w:sz w:val="23"/>
                <w:szCs w:val="23"/>
                <w:lang w:val="uk-UA" w:eastAsia="uk-UA"/>
              </w:rPr>
              <w:t xml:space="preserve">працівників </w:t>
            </w:r>
            <w:r w:rsidRPr="00954F2B">
              <w:rPr>
                <w:rStyle w:val="11"/>
                <w:sz w:val="23"/>
                <w:szCs w:val="23"/>
                <w:lang w:val="uk-UA" w:eastAsia="uk-UA"/>
              </w:rPr>
              <w:t xml:space="preserve"> апарату суду з питань організації роботи</w:t>
            </w:r>
          </w:p>
        </w:tc>
        <w:tc>
          <w:tcPr>
            <w:tcW w:w="244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півріччя</w:t>
            </w:r>
          </w:p>
        </w:tc>
        <w:tc>
          <w:tcPr>
            <w:tcW w:w="4325" w:type="dxa"/>
          </w:tcPr>
          <w:p w:rsidR="00084F3F" w:rsidRPr="00D1566A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Мольчиц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5842" w:type="dxa"/>
          </w:tcPr>
          <w:p w:rsidR="00084F3F" w:rsidRDefault="00084F3F" w:rsidP="00E5596D">
            <w:pPr>
              <w:pStyle w:val="a4"/>
              <w:spacing w:line="240" w:lineRule="auto"/>
              <w:rPr>
                <w:rStyle w:val="11"/>
                <w:color w:val="auto"/>
                <w:szCs w:val="23"/>
                <w:lang w:val="uk-UA" w:eastAsia="uk-UA"/>
              </w:rPr>
            </w:pPr>
            <w:r w:rsidRPr="00D1566A">
              <w:rPr>
                <w:rStyle w:val="11"/>
                <w:color w:val="auto"/>
                <w:szCs w:val="23"/>
                <w:lang w:val="uk-UA" w:eastAsia="uk-UA"/>
              </w:rPr>
              <w:t>Здійснювати контроль за достовірністю і повнотою заповнення інформації в обліково-статистичних картках по розгляду справ усіх категорій;</w:t>
            </w:r>
          </w:p>
          <w:p w:rsidR="00084F3F" w:rsidRPr="00D1566A" w:rsidRDefault="00084F3F" w:rsidP="00E5596D">
            <w:pPr>
              <w:pStyle w:val="a4"/>
              <w:spacing w:line="240" w:lineRule="auto"/>
              <w:rPr>
                <w:rStyle w:val="11"/>
                <w:color w:val="auto"/>
                <w:szCs w:val="23"/>
                <w:lang w:val="uk-UA" w:eastAsia="uk-UA"/>
              </w:rPr>
            </w:pPr>
            <w:r>
              <w:rPr>
                <w:rStyle w:val="11"/>
                <w:color w:val="auto"/>
                <w:szCs w:val="23"/>
                <w:lang w:val="uk-UA" w:eastAsia="uk-UA"/>
              </w:rPr>
              <w:t xml:space="preserve">- </w:t>
            </w:r>
            <w:r w:rsidRPr="00D1566A">
              <w:rPr>
                <w:rStyle w:val="11"/>
                <w:color w:val="auto"/>
                <w:szCs w:val="23"/>
                <w:lang w:val="uk-UA" w:eastAsia="uk-UA"/>
              </w:rPr>
              <w:t>інформації в обліково-інформаційні картки на заяви;</w:t>
            </w:r>
          </w:p>
          <w:p w:rsidR="00084F3F" w:rsidRPr="00D1566A" w:rsidRDefault="00084F3F" w:rsidP="00E5596D">
            <w:pPr>
              <w:jc w:val="both"/>
              <w:rPr>
                <w:lang w:val="uk-UA"/>
              </w:rPr>
            </w:pPr>
            <w:r>
              <w:rPr>
                <w:rStyle w:val="11"/>
                <w:szCs w:val="23"/>
                <w:lang w:val="uk-UA" w:eastAsia="uk-UA"/>
              </w:rPr>
              <w:t xml:space="preserve">- </w:t>
            </w:r>
            <w:r w:rsidRPr="00D1566A">
              <w:rPr>
                <w:rStyle w:val="11"/>
                <w:szCs w:val="23"/>
                <w:lang w:val="uk-UA" w:eastAsia="uk-UA"/>
              </w:rPr>
              <w:t xml:space="preserve">інформації в картках на особу; картках сум шкоди, </w:t>
            </w:r>
            <w:r w:rsidRPr="00D1566A">
              <w:rPr>
                <w:rStyle w:val="11"/>
                <w:szCs w:val="23"/>
                <w:lang w:val="uk-UA" w:eastAsia="uk-UA"/>
              </w:rPr>
              <w:lastRenderedPageBreak/>
              <w:t>завданої злочином.</w:t>
            </w:r>
          </w:p>
        </w:tc>
        <w:tc>
          <w:tcPr>
            <w:tcW w:w="244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4325" w:type="dxa"/>
          </w:tcPr>
          <w:p w:rsidR="00084F3F" w:rsidRPr="00D1566A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Мольчиц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RPr="00084F3F" w:rsidTr="00E5596D">
        <w:tc>
          <w:tcPr>
            <w:tcW w:w="63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1.5</w:t>
            </w:r>
          </w:p>
        </w:tc>
        <w:tc>
          <w:tcPr>
            <w:tcW w:w="5842" w:type="dxa"/>
          </w:tcPr>
          <w:p w:rsidR="00084F3F" w:rsidRPr="00D1566A" w:rsidRDefault="00084F3F" w:rsidP="00084F3F">
            <w:pPr>
              <w:jc w:val="both"/>
              <w:rPr>
                <w:lang w:val="uk-UA"/>
              </w:rPr>
            </w:pPr>
            <w:r>
              <w:rPr>
                <w:rStyle w:val="11"/>
                <w:sz w:val="23"/>
                <w:szCs w:val="23"/>
                <w:lang w:eastAsia="uk-UA"/>
              </w:rPr>
              <w:t xml:space="preserve">Провести роботу по </w:t>
            </w:r>
            <w:proofErr w:type="spellStart"/>
            <w:proofErr w:type="gramStart"/>
            <w:r>
              <w:rPr>
                <w:rStyle w:val="11"/>
                <w:sz w:val="23"/>
                <w:szCs w:val="23"/>
                <w:lang w:eastAsia="uk-UA"/>
              </w:rPr>
              <w:t>п</w:t>
            </w:r>
            <w:proofErr w:type="gramEnd"/>
            <w:r>
              <w:rPr>
                <w:rStyle w:val="11"/>
                <w:sz w:val="23"/>
                <w:szCs w:val="23"/>
                <w:lang w:eastAsia="uk-UA"/>
              </w:rPr>
              <w:t>ідготовці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до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складання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усіх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форм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звітності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за 201</w:t>
            </w:r>
            <w:r>
              <w:rPr>
                <w:rStyle w:val="11"/>
                <w:sz w:val="23"/>
                <w:szCs w:val="23"/>
                <w:lang w:val="uk-UA" w:eastAsia="uk-UA"/>
              </w:rPr>
              <w:t>9</w:t>
            </w:r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рік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в</w:t>
            </w:r>
            <w:r>
              <w:rPr>
                <w:rStyle w:val="11"/>
                <w:sz w:val="23"/>
                <w:szCs w:val="23"/>
                <w:lang w:val="uk-UA" w:eastAsia="uk-UA"/>
              </w:rPr>
              <w:t xml:space="preserve"> </w:t>
            </w:r>
            <w:r>
              <w:rPr>
                <w:rStyle w:val="11"/>
                <w:sz w:val="23"/>
                <w:szCs w:val="23"/>
                <w:lang w:eastAsia="uk-UA"/>
              </w:rPr>
              <w:t>АСДС.</w:t>
            </w:r>
          </w:p>
        </w:tc>
        <w:tc>
          <w:tcPr>
            <w:tcW w:w="2446" w:type="dxa"/>
          </w:tcPr>
          <w:p w:rsidR="00084F3F" w:rsidRPr="00084F3F" w:rsidRDefault="00084F3F" w:rsidP="00084F3F">
            <w:pPr>
              <w:jc w:val="center"/>
              <w:rPr>
                <w:lang w:val="uk-UA"/>
              </w:rPr>
            </w:pPr>
            <w:r>
              <w:rPr>
                <w:rStyle w:val="11"/>
                <w:sz w:val="23"/>
                <w:szCs w:val="23"/>
                <w:lang w:eastAsia="uk-UA"/>
              </w:rPr>
              <w:t xml:space="preserve">до </w:t>
            </w:r>
            <w:r>
              <w:rPr>
                <w:rStyle w:val="11"/>
                <w:sz w:val="23"/>
                <w:szCs w:val="23"/>
                <w:lang w:val="uk-UA" w:eastAsia="uk-UA"/>
              </w:rPr>
              <w:t>30</w:t>
            </w:r>
            <w:r>
              <w:rPr>
                <w:rStyle w:val="11"/>
                <w:sz w:val="23"/>
                <w:szCs w:val="23"/>
                <w:lang w:eastAsia="uk-UA"/>
              </w:rPr>
              <w:t>.12.201</w:t>
            </w:r>
            <w:r>
              <w:rPr>
                <w:rStyle w:val="11"/>
                <w:sz w:val="23"/>
                <w:szCs w:val="23"/>
                <w:lang w:val="uk-UA" w:eastAsia="uk-UA"/>
              </w:rPr>
              <w:t>9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Мольчиц</w:t>
            </w:r>
            <w:proofErr w:type="spellEnd"/>
            <w:r>
              <w:rPr>
                <w:lang w:val="uk-UA"/>
              </w:rPr>
              <w:t xml:space="preserve"> Н.Г.</w:t>
            </w:r>
          </w:p>
          <w:p w:rsidR="00084F3F" w:rsidRPr="00D1566A" w:rsidRDefault="00084F3F" w:rsidP="00E559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Гордійчук М.В.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</w:t>
            </w:r>
          </w:p>
        </w:tc>
        <w:tc>
          <w:tcPr>
            <w:tcW w:w="5842" w:type="dxa"/>
          </w:tcPr>
          <w:p w:rsidR="00084F3F" w:rsidRPr="00D1566A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Організувати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роботу по </w:t>
            </w:r>
            <w:proofErr w:type="spellStart"/>
            <w:proofErr w:type="gramStart"/>
            <w:r>
              <w:rPr>
                <w:rStyle w:val="11"/>
                <w:sz w:val="23"/>
                <w:szCs w:val="23"/>
                <w:lang w:eastAsia="uk-UA"/>
              </w:rPr>
              <w:t>обл</w:t>
            </w:r>
            <w:proofErr w:type="gramEnd"/>
            <w:r>
              <w:rPr>
                <w:rStyle w:val="11"/>
                <w:sz w:val="23"/>
                <w:szCs w:val="23"/>
                <w:lang w:eastAsia="uk-UA"/>
              </w:rPr>
              <w:t>іку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і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розгляду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звернень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громадян</w:t>
            </w:r>
            <w:proofErr w:type="spellEnd"/>
          </w:p>
        </w:tc>
        <w:tc>
          <w:tcPr>
            <w:tcW w:w="244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>
              <w:rPr>
                <w:rStyle w:val="11"/>
                <w:sz w:val="23"/>
                <w:szCs w:val="23"/>
                <w:lang w:val="uk-UA" w:eastAsia="uk-UA"/>
              </w:rPr>
              <w:t>п</w:t>
            </w:r>
            <w:proofErr w:type="spellStart"/>
            <w:r w:rsidRPr="000C7640">
              <w:rPr>
                <w:rStyle w:val="11"/>
                <w:sz w:val="23"/>
                <w:szCs w:val="23"/>
                <w:lang w:eastAsia="uk-UA"/>
              </w:rPr>
              <w:t>ротягом</w:t>
            </w:r>
            <w:proofErr w:type="spellEnd"/>
            <w:r>
              <w:rPr>
                <w:rStyle w:val="11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півріччя</w:t>
            </w:r>
            <w:proofErr w:type="spellEnd"/>
          </w:p>
        </w:tc>
        <w:tc>
          <w:tcPr>
            <w:tcW w:w="4325" w:type="dxa"/>
          </w:tcPr>
          <w:p w:rsidR="00084F3F" w:rsidRPr="00D1566A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</w:t>
            </w:r>
          </w:p>
        </w:tc>
        <w:tc>
          <w:tcPr>
            <w:tcW w:w="5842" w:type="dxa"/>
          </w:tcPr>
          <w:p w:rsidR="00084F3F" w:rsidRPr="00D1566A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Організувати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роботу по доступу до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публічної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інформації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,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що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знаходиться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у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володінні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суду</w:t>
            </w:r>
          </w:p>
        </w:tc>
        <w:tc>
          <w:tcPr>
            <w:tcW w:w="244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півріччя</w:t>
            </w:r>
          </w:p>
        </w:tc>
        <w:tc>
          <w:tcPr>
            <w:tcW w:w="4325" w:type="dxa"/>
          </w:tcPr>
          <w:p w:rsidR="00084F3F" w:rsidRPr="00D1566A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RPr="00084F3F" w:rsidTr="00E5596D">
        <w:tc>
          <w:tcPr>
            <w:tcW w:w="63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</w:t>
            </w:r>
          </w:p>
        </w:tc>
        <w:tc>
          <w:tcPr>
            <w:tcW w:w="5842" w:type="dxa"/>
          </w:tcPr>
          <w:p w:rsidR="00084F3F" w:rsidRPr="00D1566A" w:rsidRDefault="00084F3F" w:rsidP="00084F3F">
            <w:pPr>
              <w:jc w:val="both"/>
              <w:rPr>
                <w:lang w:val="uk-UA"/>
              </w:rPr>
            </w:pPr>
            <w:proofErr w:type="spellStart"/>
            <w:r w:rsidRPr="000A77E3">
              <w:rPr>
                <w:rStyle w:val="11"/>
                <w:lang w:eastAsia="uk-UA"/>
              </w:rPr>
              <w:t>Упорядкувати</w:t>
            </w:r>
            <w:proofErr w:type="spellEnd"/>
            <w:r w:rsidRPr="000A77E3">
              <w:rPr>
                <w:rStyle w:val="11"/>
                <w:lang w:eastAsia="uk-UA"/>
              </w:rPr>
              <w:t xml:space="preserve"> </w:t>
            </w:r>
            <w:proofErr w:type="spellStart"/>
            <w:r w:rsidRPr="000A77E3">
              <w:rPr>
                <w:rStyle w:val="11"/>
                <w:lang w:eastAsia="uk-UA"/>
              </w:rPr>
              <w:t>документи</w:t>
            </w:r>
            <w:proofErr w:type="spellEnd"/>
            <w:r w:rsidRPr="000A77E3">
              <w:rPr>
                <w:rStyle w:val="11"/>
                <w:lang w:eastAsia="uk-UA"/>
              </w:rPr>
              <w:t xml:space="preserve"> по </w:t>
            </w:r>
            <w:proofErr w:type="spellStart"/>
            <w:r w:rsidRPr="000A77E3">
              <w:rPr>
                <w:rStyle w:val="11"/>
                <w:lang w:eastAsia="uk-UA"/>
              </w:rPr>
              <w:t>організації</w:t>
            </w:r>
            <w:proofErr w:type="spellEnd"/>
            <w:r w:rsidRPr="000A77E3">
              <w:rPr>
                <w:rStyle w:val="11"/>
                <w:lang w:eastAsia="uk-UA"/>
              </w:rPr>
              <w:t xml:space="preserve"> </w:t>
            </w:r>
            <w:proofErr w:type="spellStart"/>
            <w:r w:rsidRPr="000A77E3">
              <w:rPr>
                <w:rStyle w:val="11"/>
                <w:lang w:eastAsia="uk-UA"/>
              </w:rPr>
              <w:t>роботи</w:t>
            </w:r>
            <w:proofErr w:type="spellEnd"/>
            <w:r w:rsidRPr="000A77E3">
              <w:rPr>
                <w:rStyle w:val="11"/>
                <w:lang w:eastAsia="uk-UA"/>
              </w:rPr>
              <w:t xml:space="preserve"> </w:t>
            </w:r>
            <w:proofErr w:type="spellStart"/>
            <w:proofErr w:type="gramStart"/>
            <w:r w:rsidRPr="000A77E3">
              <w:rPr>
                <w:rStyle w:val="11"/>
                <w:lang w:eastAsia="uk-UA"/>
              </w:rPr>
              <w:t>арх</w:t>
            </w:r>
            <w:proofErr w:type="gramEnd"/>
            <w:r w:rsidRPr="000A77E3">
              <w:rPr>
                <w:rStyle w:val="11"/>
                <w:lang w:eastAsia="uk-UA"/>
              </w:rPr>
              <w:t>іву</w:t>
            </w:r>
            <w:proofErr w:type="spellEnd"/>
            <w:r w:rsidRPr="000A77E3">
              <w:rPr>
                <w:rStyle w:val="11"/>
                <w:lang w:eastAsia="uk-UA"/>
              </w:rPr>
              <w:t xml:space="preserve"> суду. </w:t>
            </w:r>
            <w:proofErr w:type="spellStart"/>
            <w:proofErr w:type="gramStart"/>
            <w:r w:rsidRPr="000A77E3">
              <w:rPr>
                <w:rStyle w:val="11"/>
                <w:lang w:eastAsia="uk-UA"/>
              </w:rPr>
              <w:t>П</w:t>
            </w:r>
            <w:proofErr w:type="gramEnd"/>
            <w:r w:rsidRPr="000A77E3">
              <w:rPr>
                <w:rStyle w:val="11"/>
                <w:lang w:eastAsia="uk-UA"/>
              </w:rPr>
              <w:t>ідготувати</w:t>
            </w:r>
            <w:proofErr w:type="spellEnd"/>
            <w:r w:rsidRPr="000A77E3">
              <w:rPr>
                <w:rStyle w:val="11"/>
                <w:lang w:eastAsia="uk-UA"/>
              </w:rPr>
              <w:t xml:space="preserve"> проект плану </w:t>
            </w:r>
            <w:proofErr w:type="spellStart"/>
            <w:r w:rsidRPr="000A77E3">
              <w:rPr>
                <w:rStyle w:val="11"/>
                <w:lang w:eastAsia="uk-UA"/>
              </w:rPr>
              <w:t>роботи</w:t>
            </w:r>
            <w:proofErr w:type="spellEnd"/>
            <w:r w:rsidRPr="000A77E3">
              <w:rPr>
                <w:rStyle w:val="11"/>
                <w:lang w:eastAsia="uk-UA"/>
              </w:rPr>
              <w:t xml:space="preserve"> </w:t>
            </w:r>
            <w:proofErr w:type="spellStart"/>
            <w:r w:rsidRPr="000A77E3">
              <w:rPr>
                <w:rStyle w:val="11"/>
                <w:lang w:eastAsia="uk-UA"/>
              </w:rPr>
              <w:t>архіву</w:t>
            </w:r>
            <w:proofErr w:type="spellEnd"/>
            <w:r w:rsidRPr="000A77E3">
              <w:rPr>
                <w:rStyle w:val="11"/>
                <w:lang w:eastAsia="uk-UA"/>
              </w:rPr>
              <w:t xml:space="preserve"> суду</w:t>
            </w:r>
            <w:r>
              <w:rPr>
                <w:rStyle w:val="11"/>
                <w:lang w:eastAsia="uk-UA"/>
              </w:rPr>
              <w:t xml:space="preserve"> та плану </w:t>
            </w:r>
            <w:proofErr w:type="spellStart"/>
            <w:r>
              <w:rPr>
                <w:rStyle w:val="11"/>
                <w:lang w:eastAsia="uk-UA"/>
              </w:rPr>
              <w:t>роботи</w:t>
            </w:r>
            <w:proofErr w:type="spellEnd"/>
            <w:r>
              <w:rPr>
                <w:rStyle w:val="11"/>
                <w:lang w:eastAsia="uk-UA"/>
              </w:rPr>
              <w:t xml:space="preserve"> ЕК суду на 201</w:t>
            </w:r>
            <w:r>
              <w:rPr>
                <w:rStyle w:val="11"/>
                <w:lang w:val="uk-UA" w:eastAsia="uk-UA"/>
              </w:rPr>
              <w:t>9</w:t>
            </w:r>
            <w:r w:rsidRPr="000A77E3">
              <w:rPr>
                <w:rStyle w:val="11"/>
                <w:lang w:eastAsia="uk-UA"/>
              </w:rPr>
              <w:t xml:space="preserve"> </w:t>
            </w:r>
            <w:proofErr w:type="spellStart"/>
            <w:r w:rsidRPr="000A77E3">
              <w:rPr>
                <w:rStyle w:val="11"/>
                <w:lang w:eastAsia="uk-UA"/>
              </w:rPr>
              <w:t>рік</w:t>
            </w:r>
            <w:proofErr w:type="spellEnd"/>
            <w:r w:rsidRPr="000A77E3">
              <w:rPr>
                <w:rStyle w:val="11"/>
                <w:lang w:eastAsia="uk-UA"/>
              </w:rPr>
              <w:t xml:space="preserve">, </w:t>
            </w:r>
            <w:proofErr w:type="spellStart"/>
            <w:r w:rsidRPr="000A77E3">
              <w:rPr>
                <w:rStyle w:val="11"/>
                <w:lang w:eastAsia="uk-UA"/>
              </w:rPr>
              <w:t>виготовити</w:t>
            </w:r>
            <w:proofErr w:type="spellEnd"/>
            <w:r w:rsidRPr="000A77E3">
              <w:rPr>
                <w:rStyle w:val="11"/>
                <w:lang w:eastAsia="uk-UA"/>
              </w:rPr>
              <w:t xml:space="preserve"> паспорт </w:t>
            </w:r>
            <w:proofErr w:type="spellStart"/>
            <w:r w:rsidRPr="000A77E3">
              <w:rPr>
                <w:rStyle w:val="11"/>
                <w:lang w:eastAsia="uk-UA"/>
              </w:rPr>
              <w:t>архіву</w:t>
            </w:r>
            <w:proofErr w:type="spellEnd"/>
            <w:r w:rsidRPr="000A77E3">
              <w:rPr>
                <w:rStyle w:val="11"/>
                <w:lang w:eastAsia="uk-UA"/>
              </w:rPr>
              <w:t xml:space="preserve"> суду</w:t>
            </w:r>
          </w:p>
        </w:tc>
        <w:tc>
          <w:tcPr>
            <w:tcW w:w="244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півріччя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084F3F" w:rsidRPr="00D1566A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Дідківська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</w:t>
            </w:r>
          </w:p>
        </w:tc>
        <w:tc>
          <w:tcPr>
            <w:tcW w:w="5842" w:type="dxa"/>
          </w:tcPr>
          <w:p w:rsidR="00084F3F" w:rsidRPr="00D1566A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Організувати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роботу по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систематизації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та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кодифікації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законодавчих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та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інших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нормативн</w:t>
            </w:r>
            <w:proofErr w:type="gramStart"/>
            <w:r>
              <w:rPr>
                <w:rStyle w:val="11"/>
                <w:sz w:val="23"/>
                <w:szCs w:val="23"/>
                <w:lang w:eastAsia="uk-UA"/>
              </w:rPr>
              <w:t>о-</w:t>
            </w:r>
            <w:proofErr w:type="gram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правових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актів</w:t>
            </w:r>
            <w:proofErr w:type="spellEnd"/>
            <w:r>
              <w:rPr>
                <w:rStyle w:val="11"/>
                <w:sz w:val="23"/>
                <w:szCs w:val="23"/>
                <w:lang w:eastAsia="uk-UA"/>
              </w:rPr>
              <w:t xml:space="preserve">. </w:t>
            </w:r>
            <w:proofErr w:type="spellStart"/>
            <w:r>
              <w:rPr>
                <w:rStyle w:val="11"/>
                <w:sz w:val="23"/>
                <w:szCs w:val="23"/>
                <w:lang w:eastAsia="uk-UA"/>
              </w:rPr>
              <w:t>Підтримання</w:t>
            </w:r>
            <w:proofErr w:type="spellEnd"/>
            <w:r>
              <w:rPr>
                <w:rStyle w:val="11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кодексів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у контрольному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стані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2446" w:type="dxa"/>
          </w:tcPr>
          <w:p w:rsidR="00084F3F" w:rsidRPr="00D1566A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півріччя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084F3F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Бардушко</w:t>
            </w:r>
            <w:proofErr w:type="spellEnd"/>
            <w:r>
              <w:rPr>
                <w:lang w:val="uk-UA"/>
              </w:rPr>
              <w:t xml:space="preserve"> Л.А.</w:t>
            </w:r>
          </w:p>
          <w:p w:rsidR="00084F3F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Кобилинський</w:t>
            </w:r>
            <w:proofErr w:type="spellEnd"/>
            <w:r>
              <w:rPr>
                <w:lang w:val="uk-UA"/>
              </w:rPr>
              <w:t xml:space="preserve"> В.М.</w:t>
            </w:r>
          </w:p>
          <w:p w:rsidR="00084F3F" w:rsidRPr="00D1566A" w:rsidRDefault="00084F3F" w:rsidP="00084F3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Шмига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Pr="00EE49B2" w:rsidRDefault="00084F3F" w:rsidP="00E5596D">
            <w:pPr>
              <w:jc w:val="center"/>
              <w:rPr>
                <w:lang w:val="uk-UA"/>
              </w:rPr>
            </w:pPr>
            <w:r w:rsidRPr="00EE49B2">
              <w:rPr>
                <w:lang w:val="uk-UA"/>
              </w:rPr>
              <w:t>1.10</w:t>
            </w:r>
          </w:p>
        </w:tc>
        <w:tc>
          <w:tcPr>
            <w:tcW w:w="5842" w:type="dxa"/>
          </w:tcPr>
          <w:p w:rsidR="00084F3F" w:rsidRPr="00EE49B2" w:rsidRDefault="00084F3F" w:rsidP="00E559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Здійснювати контроль за організацією роботи щодо повноти внесення інформації до бази даних електронного судового діловодства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Д-3</w:t>
            </w:r>
          </w:p>
        </w:tc>
        <w:tc>
          <w:tcPr>
            <w:tcW w:w="2446" w:type="dxa"/>
          </w:tcPr>
          <w:p w:rsidR="00084F3F" w:rsidRPr="00EE49B2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півріччя</w:t>
            </w:r>
          </w:p>
        </w:tc>
        <w:tc>
          <w:tcPr>
            <w:tcW w:w="4325" w:type="dxa"/>
          </w:tcPr>
          <w:p w:rsidR="00084F3F" w:rsidRPr="00EE49B2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Мольчиц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Pr="00EE49B2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</w:t>
            </w:r>
          </w:p>
        </w:tc>
        <w:tc>
          <w:tcPr>
            <w:tcW w:w="5842" w:type="dxa"/>
          </w:tcPr>
          <w:p w:rsidR="00084F3F" w:rsidRPr="00EE49B2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Організація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та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проведення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занять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з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охорони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праці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та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пожежної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безпеки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з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суддями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та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працівниками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апарату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суду.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Проведення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повторних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інстуктажів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з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питань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охорони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праці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,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пожежної</w:t>
            </w:r>
            <w:proofErr w:type="spellEnd"/>
            <w:r>
              <w:rPr>
                <w:rStyle w:val="11pt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Style w:val="11pt"/>
                <w:sz w:val="22"/>
                <w:szCs w:val="22"/>
                <w:lang w:eastAsia="uk-UA"/>
              </w:rPr>
              <w:t>безпеки</w:t>
            </w:r>
            <w:proofErr w:type="spellEnd"/>
          </w:p>
        </w:tc>
        <w:tc>
          <w:tcPr>
            <w:tcW w:w="2446" w:type="dxa"/>
          </w:tcPr>
          <w:p w:rsidR="00084F3F" w:rsidRPr="00EE49B2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півріччя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Мольчиц</w:t>
            </w:r>
            <w:proofErr w:type="spellEnd"/>
            <w:r>
              <w:rPr>
                <w:lang w:val="uk-UA"/>
              </w:rPr>
              <w:t xml:space="preserve"> Н.Г.</w:t>
            </w:r>
          </w:p>
          <w:p w:rsidR="00084F3F" w:rsidRPr="00EE49B2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Бовсуновський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RPr="00084F3F" w:rsidTr="00E5596D">
        <w:tc>
          <w:tcPr>
            <w:tcW w:w="636" w:type="dxa"/>
          </w:tcPr>
          <w:p w:rsidR="00084F3F" w:rsidRPr="00EE49B2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</w:t>
            </w:r>
          </w:p>
        </w:tc>
        <w:tc>
          <w:tcPr>
            <w:tcW w:w="5842" w:type="dxa"/>
          </w:tcPr>
          <w:p w:rsidR="00084F3F" w:rsidRDefault="00084F3F" w:rsidP="00E5596D">
            <w:pPr>
              <w:pStyle w:val="a4"/>
              <w:spacing w:line="278" w:lineRule="exact"/>
              <w:jc w:val="left"/>
              <w:rPr>
                <w:bCs/>
                <w:iCs/>
                <w:color w:val="auto"/>
                <w:lang w:val="uk-UA"/>
              </w:rPr>
            </w:pPr>
            <w:r w:rsidRPr="00EE49B2">
              <w:rPr>
                <w:bCs/>
                <w:iCs/>
                <w:color w:val="auto"/>
                <w:lang w:val="uk-UA"/>
              </w:rPr>
              <w:t>Надсилати  до ТУ ДСА України в Житомирській області інформацію щодо:</w:t>
            </w:r>
          </w:p>
          <w:p w:rsidR="00084F3F" w:rsidRPr="00EE49B2" w:rsidRDefault="00084F3F" w:rsidP="00E5596D">
            <w:pPr>
              <w:pStyle w:val="a4"/>
              <w:spacing w:line="278" w:lineRule="exact"/>
              <w:jc w:val="left"/>
              <w:rPr>
                <w:bCs/>
                <w:iCs/>
                <w:color w:val="auto"/>
                <w:lang w:val="uk-UA"/>
              </w:rPr>
            </w:pPr>
            <w:r>
              <w:rPr>
                <w:bCs/>
                <w:iCs/>
                <w:color w:val="auto"/>
                <w:lang w:val="uk-UA"/>
              </w:rPr>
              <w:t xml:space="preserve">- використання системи ВКЗ </w:t>
            </w:r>
            <w:proofErr w:type="spellStart"/>
            <w:r>
              <w:rPr>
                <w:bCs/>
                <w:iCs/>
                <w:color w:val="auto"/>
                <w:lang w:val="uk-UA"/>
              </w:rPr>
              <w:t>Лугинським</w:t>
            </w:r>
            <w:proofErr w:type="spellEnd"/>
            <w:r>
              <w:rPr>
                <w:bCs/>
                <w:iCs/>
                <w:color w:val="auto"/>
                <w:lang w:val="uk-UA"/>
              </w:rPr>
              <w:t xml:space="preserve"> районним судом;</w:t>
            </w:r>
          </w:p>
          <w:p w:rsidR="00084F3F" w:rsidRPr="00EE49B2" w:rsidRDefault="00084F3F" w:rsidP="00E5596D">
            <w:pPr>
              <w:jc w:val="both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- надсилання </w:t>
            </w:r>
            <w:r>
              <w:rPr>
                <w:bCs/>
                <w:iCs/>
                <w:lang w:val="en-US"/>
              </w:rPr>
              <w:t>SMS</w:t>
            </w:r>
            <w:r>
              <w:rPr>
                <w:bCs/>
                <w:iCs/>
                <w:lang w:val="uk-UA"/>
              </w:rPr>
              <w:t xml:space="preserve"> – повідомлень секретарями с/з </w:t>
            </w:r>
            <w:proofErr w:type="spellStart"/>
            <w:r>
              <w:rPr>
                <w:bCs/>
                <w:iCs/>
                <w:lang w:val="uk-UA"/>
              </w:rPr>
              <w:t>Лугинського</w:t>
            </w:r>
            <w:proofErr w:type="spellEnd"/>
            <w:r>
              <w:rPr>
                <w:bCs/>
                <w:iCs/>
                <w:lang w:val="uk-UA"/>
              </w:rPr>
              <w:t xml:space="preserve"> районного суду Житомирської області;</w:t>
            </w:r>
          </w:p>
        </w:tc>
        <w:tc>
          <w:tcPr>
            <w:tcW w:w="2446" w:type="dxa"/>
          </w:tcPr>
          <w:p w:rsidR="00084F3F" w:rsidRPr="00EE49B2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 раз на місяць до 02 числа за попередній  звітний період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Кочура І.І.</w:t>
            </w:r>
          </w:p>
          <w:p w:rsidR="00084F3F" w:rsidRPr="00EE49B2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Гельвейчук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RPr="00084F3F" w:rsidTr="00E5596D">
        <w:trPr>
          <w:trHeight w:val="412"/>
        </w:trPr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1.13</w:t>
            </w:r>
          </w:p>
        </w:tc>
        <w:tc>
          <w:tcPr>
            <w:tcW w:w="5842" w:type="dxa"/>
          </w:tcPr>
          <w:p w:rsidR="00084F3F" w:rsidRPr="00AA60B1" w:rsidRDefault="00084F3F" w:rsidP="00084F3F">
            <w:pPr>
              <w:pStyle w:val="a4"/>
              <w:spacing w:line="278" w:lineRule="exact"/>
              <w:jc w:val="left"/>
              <w:rPr>
                <w:bCs/>
                <w:iCs/>
                <w:color w:val="auto"/>
                <w:lang w:val="uk-UA"/>
              </w:rPr>
            </w:pPr>
            <w:proofErr w:type="spellStart"/>
            <w:r w:rsidRPr="00AA60B1">
              <w:rPr>
                <w:rStyle w:val="11pt"/>
                <w:color w:val="auto"/>
                <w:sz w:val="22"/>
                <w:szCs w:val="22"/>
                <w:lang w:eastAsia="uk-UA"/>
              </w:rPr>
              <w:t>Затвердити</w:t>
            </w:r>
            <w:proofErr w:type="spellEnd"/>
            <w:r>
              <w:rPr>
                <w:rStyle w:val="11pt"/>
                <w:color w:val="auto"/>
                <w:sz w:val="22"/>
                <w:szCs w:val="22"/>
                <w:lang w:eastAsia="uk-UA"/>
              </w:rPr>
              <w:t xml:space="preserve"> номенклатуру справ суду на 2020</w:t>
            </w:r>
            <w:r w:rsidRPr="00AA60B1">
              <w:rPr>
                <w:rStyle w:val="11pt"/>
                <w:color w:val="auto"/>
                <w:sz w:val="22"/>
                <w:szCs w:val="22"/>
                <w:lang w:eastAsia="uk-UA"/>
              </w:rPr>
              <w:t xml:space="preserve"> </w:t>
            </w:r>
            <w:proofErr w:type="spellStart"/>
            <w:proofErr w:type="gramStart"/>
            <w:r w:rsidRPr="00AA60B1">
              <w:rPr>
                <w:rStyle w:val="11pt"/>
                <w:color w:val="auto"/>
                <w:sz w:val="22"/>
                <w:szCs w:val="22"/>
                <w:lang w:eastAsia="uk-UA"/>
              </w:rPr>
              <w:t>р</w:t>
            </w:r>
            <w:proofErr w:type="gramEnd"/>
            <w:r w:rsidRPr="00AA60B1">
              <w:rPr>
                <w:rStyle w:val="11pt"/>
                <w:color w:val="auto"/>
                <w:sz w:val="22"/>
                <w:szCs w:val="22"/>
                <w:lang w:eastAsia="uk-UA"/>
              </w:rPr>
              <w:t>ік</w:t>
            </w:r>
            <w:proofErr w:type="spellEnd"/>
            <w:r w:rsidRPr="00AA60B1">
              <w:rPr>
                <w:rStyle w:val="11pt"/>
                <w:color w:val="auto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2446" w:type="dxa"/>
          </w:tcPr>
          <w:p w:rsidR="00084F3F" w:rsidRPr="00EE49B2" w:rsidRDefault="00084F3F" w:rsidP="00084F3F">
            <w:pPr>
              <w:jc w:val="center"/>
              <w:rPr>
                <w:lang w:val="uk-UA"/>
              </w:rPr>
            </w:pPr>
            <w:r>
              <w:rPr>
                <w:rStyle w:val="11pt"/>
                <w:sz w:val="22"/>
                <w:szCs w:val="22"/>
                <w:lang w:eastAsia="uk-UA"/>
              </w:rPr>
              <w:t>до 15.12.201</w:t>
            </w:r>
            <w:r>
              <w:rPr>
                <w:rStyle w:val="11pt"/>
                <w:sz w:val="22"/>
                <w:szCs w:val="22"/>
                <w:lang w:val="uk-UA" w:eastAsia="uk-UA"/>
              </w:rPr>
              <w:t>9</w:t>
            </w:r>
            <w:r>
              <w:rPr>
                <w:rStyle w:val="11pt"/>
                <w:sz w:val="22"/>
                <w:szCs w:val="22"/>
                <w:lang w:eastAsia="uk-UA"/>
              </w:rPr>
              <w:t xml:space="preserve"> року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AA60B1">
              <w:rPr>
                <w:bCs/>
                <w:iCs/>
                <w:lang w:val="uk-UA"/>
              </w:rPr>
              <w:t>Мольчиц</w:t>
            </w:r>
            <w:proofErr w:type="spellEnd"/>
            <w:r w:rsidRPr="00AA60B1">
              <w:rPr>
                <w:bCs/>
                <w:iCs/>
                <w:lang w:val="uk-UA"/>
              </w:rPr>
              <w:t xml:space="preserve"> Н.Г.</w:t>
            </w:r>
          </w:p>
          <w:p w:rsidR="00084F3F" w:rsidRPr="00AA60B1" w:rsidRDefault="00084F3F" w:rsidP="00E5596D">
            <w:pPr>
              <w:jc w:val="both"/>
              <w:rPr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Дідківська</w:t>
            </w:r>
            <w:proofErr w:type="spellEnd"/>
            <w:r>
              <w:rPr>
                <w:bCs/>
                <w:iCs/>
                <w:lang w:val="uk-UA"/>
              </w:rPr>
              <w:t xml:space="preserve"> Н.В.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1.14</w:t>
            </w:r>
          </w:p>
        </w:tc>
        <w:tc>
          <w:tcPr>
            <w:tcW w:w="5842" w:type="dxa"/>
          </w:tcPr>
          <w:p w:rsidR="00084F3F" w:rsidRPr="00AA60B1" w:rsidRDefault="00084F3F" w:rsidP="00E5596D">
            <w:pPr>
              <w:pStyle w:val="a4"/>
              <w:spacing w:line="278" w:lineRule="exact"/>
              <w:jc w:val="left"/>
              <w:rPr>
                <w:rStyle w:val="11pt"/>
                <w:color w:val="auto"/>
                <w:sz w:val="22"/>
                <w:szCs w:val="22"/>
                <w:lang w:val="uk-UA" w:eastAsia="uk-UA"/>
              </w:rPr>
            </w:pPr>
            <w:r w:rsidRPr="00AA60B1">
              <w:rPr>
                <w:rStyle w:val="11pt"/>
                <w:color w:val="auto"/>
                <w:sz w:val="22"/>
                <w:szCs w:val="22"/>
                <w:lang w:val="uk-UA" w:eastAsia="uk-UA"/>
              </w:rPr>
              <w:t xml:space="preserve">Здійснення судовим розпорядником необхідних дій щодо </w:t>
            </w:r>
            <w:r w:rsidRPr="00AA60B1">
              <w:rPr>
                <w:rStyle w:val="11pt"/>
                <w:color w:val="auto"/>
                <w:sz w:val="22"/>
                <w:szCs w:val="22"/>
                <w:lang w:val="uk-UA" w:eastAsia="uk-UA"/>
              </w:rPr>
              <w:lastRenderedPageBreak/>
              <w:t xml:space="preserve">підтримання громадського порядку в приміщенні суду та в залах судових засідань; своєчасне забезпечення громадян </w:t>
            </w:r>
            <w:proofErr w:type="spellStart"/>
            <w:r w:rsidRPr="00AA60B1">
              <w:rPr>
                <w:rStyle w:val="11pt"/>
                <w:color w:val="auto"/>
                <w:sz w:val="22"/>
                <w:szCs w:val="22"/>
                <w:lang w:val="uk-UA" w:eastAsia="uk-UA"/>
              </w:rPr>
              <w:t>довідково</w:t>
            </w:r>
            <w:proofErr w:type="spellEnd"/>
            <w:r w:rsidRPr="00AA60B1">
              <w:rPr>
                <w:rStyle w:val="11pt"/>
                <w:color w:val="auto"/>
                <w:sz w:val="22"/>
                <w:szCs w:val="22"/>
                <w:lang w:val="uk-UA" w:eastAsia="uk-UA"/>
              </w:rPr>
              <w:t xml:space="preserve"> - наглядовою інформацією про роботу суду.</w:t>
            </w:r>
          </w:p>
        </w:tc>
        <w:tc>
          <w:tcPr>
            <w:tcW w:w="2446" w:type="dxa"/>
          </w:tcPr>
          <w:p w:rsidR="00084F3F" w:rsidRPr="00AA60B1" w:rsidRDefault="00084F3F" w:rsidP="00E5596D">
            <w:pPr>
              <w:jc w:val="center"/>
              <w:rPr>
                <w:rStyle w:val="11pt"/>
                <w:sz w:val="22"/>
                <w:szCs w:val="22"/>
                <w:lang w:val="uk-UA" w:eastAsia="uk-UA"/>
              </w:rPr>
            </w:pPr>
            <w:r w:rsidRPr="00AA60B1">
              <w:rPr>
                <w:bCs/>
                <w:iCs/>
                <w:lang w:val="uk-UA"/>
              </w:rPr>
              <w:lastRenderedPageBreak/>
              <w:t>постійно</w:t>
            </w:r>
          </w:p>
        </w:tc>
        <w:tc>
          <w:tcPr>
            <w:tcW w:w="4325" w:type="dxa"/>
          </w:tcPr>
          <w:p w:rsidR="00084F3F" w:rsidRPr="00AA60B1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AA60B1">
              <w:rPr>
                <w:bCs/>
                <w:iCs/>
                <w:lang w:val="uk-UA"/>
              </w:rPr>
              <w:t>Бовсуновський</w:t>
            </w:r>
            <w:proofErr w:type="spellEnd"/>
            <w:r w:rsidRPr="00AA60B1">
              <w:rPr>
                <w:bCs/>
                <w:iCs/>
                <w:lang w:val="uk-UA"/>
              </w:rPr>
              <w:t xml:space="preserve"> В.О.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1.15</w:t>
            </w:r>
          </w:p>
        </w:tc>
        <w:tc>
          <w:tcPr>
            <w:tcW w:w="5842" w:type="dxa"/>
          </w:tcPr>
          <w:p w:rsidR="00084F3F" w:rsidRPr="00AA60B1" w:rsidRDefault="00084F3F" w:rsidP="00E5596D">
            <w:pPr>
              <w:pStyle w:val="a4"/>
              <w:spacing w:line="278" w:lineRule="exact"/>
              <w:jc w:val="left"/>
              <w:rPr>
                <w:rStyle w:val="11pt"/>
                <w:color w:val="auto"/>
                <w:sz w:val="22"/>
                <w:szCs w:val="22"/>
                <w:lang w:val="uk-UA" w:eastAsia="uk-UA"/>
              </w:rPr>
            </w:pPr>
            <w:r w:rsidRPr="00AA60B1">
              <w:rPr>
                <w:color w:val="auto"/>
                <w:lang w:val="uk-UA"/>
              </w:rPr>
              <w:t>Надсилати до Апеляційного суду Житомирської області інформацію щодо застосування окремих норм КПК місцевими загальними судами при розгляді кримінальних проваджень</w:t>
            </w:r>
          </w:p>
        </w:tc>
        <w:tc>
          <w:tcPr>
            <w:tcW w:w="2446" w:type="dxa"/>
          </w:tcPr>
          <w:p w:rsidR="00084F3F" w:rsidRPr="00AA60B1" w:rsidRDefault="00084F3F" w:rsidP="00E5596D">
            <w:pPr>
              <w:jc w:val="center"/>
              <w:rPr>
                <w:bCs/>
                <w:iCs/>
                <w:lang w:val="uk-UA"/>
              </w:rPr>
            </w:pPr>
            <w:r>
              <w:rPr>
                <w:rStyle w:val="11pt"/>
                <w:sz w:val="22"/>
                <w:szCs w:val="22"/>
                <w:lang w:val="uk-UA" w:eastAsia="uk-UA"/>
              </w:rPr>
              <w:t>щомісячно</w:t>
            </w:r>
          </w:p>
        </w:tc>
        <w:tc>
          <w:tcPr>
            <w:tcW w:w="4325" w:type="dxa"/>
          </w:tcPr>
          <w:p w:rsidR="00084F3F" w:rsidRPr="00AA60B1" w:rsidRDefault="00084F3F" w:rsidP="00E5596D">
            <w:pPr>
              <w:jc w:val="both"/>
              <w:rPr>
                <w:bCs/>
                <w:iCs/>
                <w:lang w:val="uk-UA"/>
              </w:rPr>
            </w:pPr>
            <w:r w:rsidRPr="00AA60B1">
              <w:rPr>
                <w:bCs/>
                <w:iCs/>
                <w:lang w:val="uk-UA"/>
              </w:rPr>
              <w:t>Гордійчук М.В.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1.16</w:t>
            </w:r>
          </w:p>
        </w:tc>
        <w:tc>
          <w:tcPr>
            <w:tcW w:w="5842" w:type="dxa"/>
          </w:tcPr>
          <w:p w:rsidR="00084F3F" w:rsidRPr="00AA60B1" w:rsidRDefault="00084F3F" w:rsidP="00084F3F">
            <w:pPr>
              <w:pStyle w:val="a4"/>
              <w:spacing w:line="278" w:lineRule="exact"/>
              <w:jc w:val="left"/>
              <w:rPr>
                <w:color w:val="auto"/>
                <w:lang w:val="uk-UA"/>
              </w:rPr>
            </w:pPr>
            <w:proofErr w:type="spellStart"/>
            <w:r w:rsidRPr="00AA60B1">
              <w:rPr>
                <w:rStyle w:val="11pt"/>
                <w:color w:val="auto"/>
                <w:sz w:val="22"/>
                <w:szCs w:val="22"/>
                <w:lang w:eastAsia="uk-UA"/>
              </w:rPr>
              <w:t>Розробити</w:t>
            </w:r>
            <w:proofErr w:type="spellEnd"/>
            <w:r w:rsidRPr="00AA60B1">
              <w:rPr>
                <w:rStyle w:val="11pt"/>
                <w:color w:val="auto"/>
                <w:sz w:val="22"/>
                <w:szCs w:val="22"/>
                <w:lang w:eastAsia="uk-UA"/>
              </w:rPr>
              <w:t xml:space="preserve"> Проект Плану </w:t>
            </w:r>
            <w:proofErr w:type="spellStart"/>
            <w:r w:rsidRPr="00AA60B1">
              <w:rPr>
                <w:rStyle w:val="11pt"/>
                <w:color w:val="auto"/>
                <w:sz w:val="22"/>
                <w:szCs w:val="22"/>
                <w:lang w:eastAsia="uk-UA"/>
              </w:rPr>
              <w:t>роботи</w:t>
            </w:r>
            <w:proofErr w:type="spellEnd"/>
            <w:r w:rsidRPr="00AA60B1">
              <w:rPr>
                <w:rStyle w:val="11pt"/>
                <w:color w:val="auto"/>
                <w:sz w:val="22"/>
                <w:szCs w:val="22"/>
                <w:lang w:eastAsia="uk-UA"/>
              </w:rPr>
              <w:t xml:space="preserve"> суду на 1 </w:t>
            </w:r>
            <w:proofErr w:type="spellStart"/>
            <w:proofErr w:type="gramStart"/>
            <w:r w:rsidRPr="00AA60B1">
              <w:rPr>
                <w:rStyle w:val="11pt"/>
                <w:color w:val="auto"/>
                <w:sz w:val="22"/>
                <w:szCs w:val="22"/>
                <w:lang w:eastAsia="uk-UA"/>
              </w:rPr>
              <w:t>п</w:t>
            </w:r>
            <w:proofErr w:type="gramEnd"/>
            <w:r w:rsidRPr="00AA60B1">
              <w:rPr>
                <w:rStyle w:val="11pt"/>
                <w:color w:val="auto"/>
                <w:sz w:val="22"/>
                <w:szCs w:val="22"/>
                <w:lang w:eastAsia="uk-UA"/>
              </w:rPr>
              <w:t>івріччя</w:t>
            </w:r>
            <w:proofErr w:type="spellEnd"/>
            <w:r w:rsidRPr="00AA60B1">
              <w:rPr>
                <w:rStyle w:val="11pt"/>
                <w:color w:val="auto"/>
                <w:sz w:val="22"/>
                <w:szCs w:val="22"/>
                <w:lang w:eastAsia="uk-UA"/>
              </w:rPr>
              <w:t xml:space="preserve"> 20</w:t>
            </w:r>
            <w:proofErr w:type="spellStart"/>
            <w:r>
              <w:rPr>
                <w:rStyle w:val="11pt"/>
                <w:color w:val="auto"/>
                <w:sz w:val="22"/>
                <w:szCs w:val="22"/>
                <w:lang w:val="uk-UA" w:eastAsia="uk-UA"/>
              </w:rPr>
              <w:t>20</w:t>
            </w:r>
            <w:proofErr w:type="spellEnd"/>
            <w:r w:rsidRPr="00AA60B1">
              <w:rPr>
                <w:rStyle w:val="11pt"/>
                <w:color w:val="auto"/>
                <w:sz w:val="22"/>
                <w:szCs w:val="22"/>
                <w:lang w:eastAsia="uk-UA"/>
              </w:rPr>
              <w:t xml:space="preserve"> року.</w:t>
            </w:r>
          </w:p>
        </w:tc>
        <w:tc>
          <w:tcPr>
            <w:tcW w:w="2446" w:type="dxa"/>
          </w:tcPr>
          <w:p w:rsidR="00084F3F" w:rsidRDefault="00084F3F" w:rsidP="00084F3F">
            <w:pPr>
              <w:jc w:val="center"/>
              <w:rPr>
                <w:rStyle w:val="11pt"/>
                <w:sz w:val="22"/>
                <w:szCs w:val="22"/>
                <w:lang w:val="uk-UA" w:eastAsia="uk-UA"/>
              </w:rPr>
            </w:pPr>
            <w:r>
              <w:rPr>
                <w:rStyle w:val="11pt"/>
                <w:sz w:val="22"/>
                <w:szCs w:val="22"/>
                <w:lang w:eastAsia="uk-UA"/>
              </w:rPr>
              <w:t>до 2</w:t>
            </w:r>
            <w:r>
              <w:rPr>
                <w:rStyle w:val="11pt"/>
                <w:sz w:val="22"/>
                <w:szCs w:val="22"/>
                <w:lang w:val="uk-UA" w:eastAsia="uk-UA"/>
              </w:rPr>
              <w:t>7</w:t>
            </w:r>
            <w:r>
              <w:rPr>
                <w:rStyle w:val="11pt"/>
                <w:sz w:val="22"/>
                <w:szCs w:val="22"/>
                <w:lang w:eastAsia="uk-UA"/>
              </w:rPr>
              <w:t>.12.201</w:t>
            </w:r>
            <w:r>
              <w:rPr>
                <w:rStyle w:val="11pt"/>
                <w:sz w:val="22"/>
                <w:szCs w:val="22"/>
                <w:lang w:val="uk-UA" w:eastAsia="uk-UA"/>
              </w:rPr>
              <w:t>9</w:t>
            </w:r>
            <w:r>
              <w:rPr>
                <w:rStyle w:val="11pt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4325" w:type="dxa"/>
          </w:tcPr>
          <w:p w:rsidR="00084F3F" w:rsidRPr="00AA60B1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1.17</w:t>
            </w:r>
          </w:p>
        </w:tc>
        <w:tc>
          <w:tcPr>
            <w:tcW w:w="5842" w:type="dxa"/>
          </w:tcPr>
          <w:p w:rsidR="00084F3F" w:rsidRPr="00AA60B1" w:rsidRDefault="00084F3F" w:rsidP="00084F3F">
            <w:pPr>
              <w:pStyle w:val="a4"/>
              <w:spacing w:line="278" w:lineRule="exact"/>
              <w:jc w:val="left"/>
              <w:rPr>
                <w:rStyle w:val="11pt"/>
                <w:color w:val="auto"/>
                <w:sz w:val="22"/>
                <w:szCs w:val="22"/>
                <w:lang w:val="uk-UA" w:eastAsia="uk-UA"/>
              </w:rPr>
            </w:pPr>
            <w:r w:rsidRPr="00AA60B1">
              <w:rPr>
                <w:rStyle w:val="11pt"/>
                <w:color w:val="auto"/>
                <w:sz w:val="22"/>
                <w:szCs w:val="22"/>
                <w:lang w:val="uk-UA" w:eastAsia="uk-UA"/>
              </w:rPr>
              <w:t>Узагальнити базові показники ефективності діяльності суду за 1 півріччя 201</w:t>
            </w:r>
            <w:r>
              <w:rPr>
                <w:rStyle w:val="11pt"/>
                <w:color w:val="auto"/>
                <w:sz w:val="22"/>
                <w:szCs w:val="22"/>
                <w:lang w:val="uk-UA" w:eastAsia="uk-UA"/>
              </w:rPr>
              <w:t>9</w:t>
            </w:r>
            <w:r w:rsidRPr="00AA60B1">
              <w:rPr>
                <w:rStyle w:val="11pt"/>
                <w:color w:val="auto"/>
                <w:sz w:val="22"/>
                <w:szCs w:val="22"/>
                <w:lang w:val="uk-UA" w:eastAsia="uk-UA"/>
              </w:rPr>
              <w:t xml:space="preserve"> року  відповідно до рішення Ради суддів загальних судів від та Рішення Ради суддів України від 02.04.2015 року.</w:t>
            </w:r>
          </w:p>
        </w:tc>
        <w:tc>
          <w:tcPr>
            <w:tcW w:w="2446" w:type="dxa"/>
          </w:tcPr>
          <w:p w:rsidR="00084F3F" w:rsidRPr="00084F3F" w:rsidRDefault="00084F3F" w:rsidP="00084F3F">
            <w:pPr>
              <w:jc w:val="center"/>
              <w:rPr>
                <w:rStyle w:val="11pt"/>
                <w:sz w:val="22"/>
                <w:szCs w:val="22"/>
                <w:lang w:val="uk-UA" w:eastAsia="uk-UA"/>
              </w:rPr>
            </w:pPr>
            <w:r w:rsidRPr="007F16E3">
              <w:rPr>
                <w:rStyle w:val="9pt"/>
                <w:lang w:eastAsia="uk-UA"/>
              </w:rPr>
              <w:t xml:space="preserve">до </w:t>
            </w:r>
            <w:r>
              <w:rPr>
                <w:rStyle w:val="9pt"/>
                <w:lang w:val="uk-UA" w:eastAsia="uk-UA"/>
              </w:rPr>
              <w:t>19</w:t>
            </w:r>
            <w:r w:rsidRPr="007F16E3">
              <w:rPr>
                <w:rStyle w:val="9pt"/>
                <w:lang w:eastAsia="uk-UA"/>
              </w:rPr>
              <w:t>.07.201</w:t>
            </w:r>
            <w:r>
              <w:rPr>
                <w:rStyle w:val="9pt"/>
                <w:lang w:val="uk-UA" w:eastAsia="uk-UA"/>
              </w:rPr>
              <w:t>9</w:t>
            </w:r>
          </w:p>
        </w:tc>
        <w:tc>
          <w:tcPr>
            <w:tcW w:w="4325" w:type="dxa"/>
          </w:tcPr>
          <w:p w:rsidR="00084F3F" w:rsidRPr="00AA60B1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AA60B1">
              <w:rPr>
                <w:bCs/>
                <w:iCs/>
                <w:lang w:val="uk-UA"/>
              </w:rPr>
              <w:t>Мольчиц</w:t>
            </w:r>
            <w:proofErr w:type="spellEnd"/>
            <w:r w:rsidRPr="00AA60B1">
              <w:rPr>
                <w:bCs/>
                <w:iCs/>
                <w:lang w:val="uk-UA"/>
              </w:rPr>
              <w:t xml:space="preserve"> Н.Г.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1.18</w:t>
            </w:r>
          </w:p>
        </w:tc>
        <w:tc>
          <w:tcPr>
            <w:tcW w:w="5842" w:type="dxa"/>
          </w:tcPr>
          <w:p w:rsidR="00084F3F" w:rsidRPr="00AA60B1" w:rsidRDefault="00084F3F" w:rsidP="00E5596D">
            <w:pPr>
              <w:pStyle w:val="a4"/>
              <w:spacing w:line="278" w:lineRule="exact"/>
              <w:jc w:val="left"/>
              <w:rPr>
                <w:rStyle w:val="11pt"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AA60B1">
              <w:rPr>
                <w:rStyle w:val="11pt"/>
                <w:color w:val="auto"/>
                <w:sz w:val="22"/>
                <w:szCs w:val="22"/>
                <w:lang w:eastAsia="uk-UA"/>
              </w:rPr>
              <w:t>Здійснити</w:t>
            </w:r>
            <w:proofErr w:type="spellEnd"/>
            <w:r w:rsidRPr="00AA60B1">
              <w:rPr>
                <w:rStyle w:val="11pt"/>
                <w:color w:val="auto"/>
                <w:sz w:val="22"/>
                <w:szCs w:val="22"/>
                <w:lang w:eastAsia="uk-UA"/>
              </w:rPr>
              <w:t xml:space="preserve"> </w:t>
            </w:r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 xml:space="preserve">заходи по </w:t>
            </w:r>
            <w:proofErr w:type="spellStart"/>
            <w:proofErr w:type="gramStart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>п</w:t>
            </w:r>
            <w:proofErr w:type="gramEnd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>ідготовки</w:t>
            </w:r>
            <w:proofErr w:type="spellEnd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>приміщення</w:t>
            </w:r>
            <w:proofErr w:type="spellEnd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 xml:space="preserve"> суду до </w:t>
            </w:r>
            <w:proofErr w:type="spellStart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>зимового</w:t>
            </w:r>
            <w:proofErr w:type="spellEnd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>періоду</w:t>
            </w:r>
            <w:proofErr w:type="spellEnd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>  (</w:t>
            </w:r>
            <w:proofErr w:type="spellStart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>перевірка</w:t>
            </w:r>
            <w:proofErr w:type="spellEnd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>справності</w:t>
            </w:r>
            <w:proofErr w:type="spellEnd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>опалення</w:t>
            </w:r>
            <w:proofErr w:type="spellEnd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 xml:space="preserve"> та </w:t>
            </w:r>
            <w:proofErr w:type="spellStart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>системи</w:t>
            </w:r>
            <w:proofErr w:type="spellEnd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>опалення</w:t>
            </w:r>
            <w:proofErr w:type="spellEnd"/>
            <w:r w:rsidRPr="00AA60B1">
              <w:rPr>
                <w:rStyle w:val="11pt1"/>
                <w:color w:val="auto"/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2446" w:type="dxa"/>
          </w:tcPr>
          <w:p w:rsidR="00084F3F" w:rsidRP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rStyle w:val="11pt"/>
                <w:sz w:val="22"/>
                <w:szCs w:val="22"/>
                <w:lang w:eastAsia="uk-UA"/>
              </w:rPr>
              <w:t>до 01.10.201</w:t>
            </w:r>
            <w:r>
              <w:rPr>
                <w:rStyle w:val="11pt"/>
                <w:sz w:val="22"/>
                <w:szCs w:val="22"/>
                <w:lang w:val="uk-UA" w:eastAsia="uk-UA"/>
              </w:rPr>
              <w:t>9</w:t>
            </w:r>
          </w:p>
          <w:p w:rsidR="00084F3F" w:rsidRPr="007F16E3" w:rsidRDefault="00084F3F" w:rsidP="00E5596D">
            <w:pPr>
              <w:jc w:val="center"/>
              <w:rPr>
                <w:rStyle w:val="9pt"/>
                <w:lang w:eastAsia="uk-UA"/>
              </w:rPr>
            </w:pP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Мольчиц</w:t>
            </w:r>
            <w:proofErr w:type="spellEnd"/>
            <w:r>
              <w:rPr>
                <w:bCs/>
                <w:iCs/>
                <w:lang w:val="uk-UA"/>
              </w:rPr>
              <w:t xml:space="preserve"> Н.Г.</w:t>
            </w:r>
          </w:p>
          <w:p w:rsidR="00084F3F" w:rsidRPr="00AA60B1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Бовсуновський</w:t>
            </w:r>
            <w:proofErr w:type="spellEnd"/>
            <w:r>
              <w:rPr>
                <w:bCs/>
                <w:iCs/>
                <w:lang w:val="uk-UA"/>
              </w:rPr>
              <w:t xml:space="preserve"> В.О.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14786" w:type="dxa"/>
            <w:gridSpan w:val="5"/>
          </w:tcPr>
          <w:p w:rsidR="00084F3F" w:rsidRPr="00E006A8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  <w:r w:rsidRPr="00E006A8">
              <w:rPr>
                <w:rStyle w:val="30"/>
                <w:b/>
                <w:sz w:val="28"/>
                <w:szCs w:val="28"/>
                <w:lang w:val="uk-UA"/>
              </w:rPr>
              <w:t>2. Заходи по аналітичній роботі суду</w:t>
            </w: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5842" w:type="dxa"/>
          </w:tcPr>
          <w:p w:rsidR="00084F3F" w:rsidRPr="00E006A8" w:rsidRDefault="00084F3F" w:rsidP="00084F3F">
            <w:pPr>
              <w:pStyle w:val="a4"/>
              <w:spacing w:line="278" w:lineRule="exact"/>
              <w:jc w:val="left"/>
              <w:rPr>
                <w:rStyle w:val="11pt"/>
                <w:color w:val="auto"/>
                <w:sz w:val="22"/>
                <w:szCs w:val="22"/>
                <w:lang w:eastAsia="uk-UA"/>
              </w:rPr>
            </w:pPr>
            <w:r w:rsidRPr="00E006A8">
              <w:rPr>
                <w:color w:val="auto"/>
                <w:sz w:val="22"/>
                <w:szCs w:val="22"/>
                <w:lang w:val="uk-UA"/>
              </w:rPr>
              <w:t>Аналіз розгляду судових справ та стан здійснення судочинства за  перше півріччя 201</w:t>
            </w:r>
            <w:r>
              <w:rPr>
                <w:color w:val="auto"/>
                <w:sz w:val="22"/>
                <w:szCs w:val="22"/>
                <w:lang w:val="uk-UA"/>
              </w:rPr>
              <w:t>9</w:t>
            </w:r>
            <w:r w:rsidRPr="00E006A8">
              <w:rPr>
                <w:color w:val="auto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446" w:type="dxa"/>
          </w:tcPr>
          <w:p w:rsidR="00084F3F" w:rsidRPr="00E006A8" w:rsidRDefault="00084F3F" w:rsidP="00084F3F">
            <w:pPr>
              <w:pStyle w:val="a4"/>
              <w:spacing w:after="120" w:line="220" w:lineRule="exact"/>
              <w:jc w:val="center"/>
              <w:rPr>
                <w:rStyle w:val="11pt"/>
                <w:color w:val="auto"/>
                <w:sz w:val="22"/>
                <w:szCs w:val="22"/>
                <w:lang w:eastAsia="uk-UA"/>
              </w:rPr>
            </w:pPr>
            <w:r w:rsidRPr="00E006A8">
              <w:rPr>
                <w:color w:val="auto"/>
                <w:lang w:val="uk-UA"/>
              </w:rPr>
              <w:t>31.07.201</w:t>
            </w:r>
            <w:r>
              <w:rPr>
                <w:color w:val="auto"/>
                <w:lang w:val="uk-UA"/>
              </w:rPr>
              <w:t>9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Шмига</w:t>
            </w:r>
            <w:proofErr w:type="spellEnd"/>
            <w:r>
              <w:rPr>
                <w:bCs/>
                <w:iCs/>
                <w:lang w:val="uk-UA"/>
              </w:rPr>
              <w:t xml:space="preserve"> Н.Д.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5842" w:type="dxa"/>
          </w:tcPr>
          <w:p w:rsidR="00084F3F" w:rsidRPr="00E006A8" w:rsidRDefault="00084F3F" w:rsidP="00084F3F">
            <w:pPr>
              <w:pStyle w:val="a4"/>
              <w:spacing w:line="278" w:lineRule="exact"/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Аналіз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стану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розгляду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звернень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громадян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за 1 </w:t>
            </w:r>
            <w:proofErr w:type="spellStart"/>
            <w:proofErr w:type="gram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п</w:t>
            </w:r>
            <w:proofErr w:type="gram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івріччя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201</w:t>
            </w:r>
            <w:r>
              <w:rPr>
                <w:rStyle w:val="111"/>
                <w:color w:val="auto"/>
                <w:sz w:val="23"/>
                <w:szCs w:val="23"/>
                <w:lang w:val="uk-UA" w:eastAsia="uk-UA"/>
              </w:rPr>
              <w:t>9</w:t>
            </w:r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року</w:t>
            </w:r>
          </w:p>
        </w:tc>
        <w:tc>
          <w:tcPr>
            <w:tcW w:w="2446" w:type="dxa"/>
          </w:tcPr>
          <w:p w:rsidR="00084F3F" w:rsidRPr="00FD2665" w:rsidRDefault="00084F3F" w:rsidP="00E5596D">
            <w:pPr>
              <w:pStyle w:val="a4"/>
              <w:spacing w:before="60" w:after="0" w:line="278" w:lineRule="exact"/>
              <w:jc w:val="center"/>
              <w:rPr>
                <w:rStyle w:val="111"/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10</w:t>
            </w:r>
            <w:r w:rsidRPr="00FD2665">
              <w:rPr>
                <w:color w:val="auto"/>
              </w:rPr>
              <w:t>.07.201</w:t>
            </w:r>
            <w:r>
              <w:rPr>
                <w:color w:val="auto"/>
                <w:lang w:val="uk-UA"/>
              </w:rPr>
              <w:t>9</w:t>
            </w:r>
            <w:r w:rsidRPr="00FD2665">
              <w:rPr>
                <w:color w:val="auto"/>
              </w:rPr>
              <w:t> </w:t>
            </w:r>
          </w:p>
          <w:p w:rsidR="00084F3F" w:rsidRPr="00E006A8" w:rsidRDefault="00084F3F" w:rsidP="00E5596D">
            <w:pPr>
              <w:pStyle w:val="a4"/>
              <w:spacing w:after="120" w:line="220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5842" w:type="dxa"/>
          </w:tcPr>
          <w:p w:rsidR="00084F3F" w:rsidRPr="00E006A8" w:rsidRDefault="00084F3F" w:rsidP="00E5596D">
            <w:pPr>
              <w:pStyle w:val="a4"/>
              <w:spacing w:line="278" w:lineRule="exact"/>
              <w:jc w:val="left"/>
              <w:rPr>
                <w:rStyle w:val="111"/>
                <w:color w:val="auto"/>
                <w:sz w:val="23"/>
                <w:szCs w:val="23"/>
                <w:lang w:eastAsia="uk-UA"/>
              </w:rPr>
            </w:pPr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Провести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аналіз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розгляду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судом </w:t>
            </w:r>
            <w:proofErr w:type="spellStart"/>
            <w:proofErr w:type="gram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запит</w:t>
            </w:r>
            <w:proofErr w:type="gram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ів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на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публічну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інформацію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що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знаходиться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у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володінні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суду.</w:t>
            </w:r>
          </w:p>
        </w:tc>
        <w:tc>
          <w:tcPr>
            <w:tcW w:w="2446" w:type="dxa"/>
          </w:tcPr>
          <w:p w:rsidR="00084F3F" w:rsidRPr="00E006A8" w:rsidRDefault="00084F3F" w:rsidP="00E5596D">
            <w:pPr>
              <w:pStyle w:val="a4"/>
              <w:spacing w:before="60" w:after="0" w:line="278" w:lineRule="exact"/>
              <w:jc w:val="center"/>
              <w:rPr>
                <w:color w:val="auto"/>
                <w:sz w:val="23"/>
                <w:szCs w:val="23"/>
              </w:rPr>
            </w:pPr>
            <w:r w:rsidRPr="00E006A8">
              <w:rPr>
                <w:color w:val="auto"/>
                <w:lang w:val="uk-UA"/>
              </w:rPr>
              <w:t>щоквартально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5842" w:type="dxa"/>
          </w:tcPr>
          <w:p w:rsidR="00084F3F" w:rsidRPr="00211ACA" w:rsidRDefault="00084F3F" w:rsidP="00E5596D">
            <w:pPr>
              <w:rPr>
                <w:rStyle w:val="111"/>
                <w:sz w:val="23"/>
                <w:szCs w:val="23"/>
                <w:lang w:val="uk-UA" w:eastAsia="uk-UA"/>
              </w:rPr>
            </w:pPr>
            <w:r>
              <w:rPr>
                <w:rStyle w:val="111"/>
                <w:sz w:val="23"/>
                <w:szCs w:val="23"/>
                <w:lang w:val="uk-UA" w:eastAsia="uk-UA"/>
              </w:rPr>
              <w:t xml:space="preserve">Узагальнення практики застосування судом у 2019 році </w:t>
            </w:r>
            <w:r>
              <w:rPr>
                <w:rStyle w:val="111"/>
                <w:sz w:val="23"/>
                <w:szCs w:val="23"/>
                <w:lang w:val="uk-UA" w:eastAsia="uk-UA"/>
              </w:rPr>
              <w:lastRenderedPageBreak/>
              <w:t>адміністративного стягнення у виді адміністративного арешту.</w:t>
            </w:r>
          </w:p>
        </w:tc>
        <w:tc>
          <w:tcPr>
            <w:tcW w:w="2446" w:type="dxa"/>
          </w:tcPr>
          <w:p w:rsidR="00084F3F" w:rsidRPr="00E006A8" w:rsidRDefault="00084F3F" w:rsidP="00084F3F">
            <w:pPr>
              <w:pStyle w:val="a4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 w:rsidRPr="00E006A8">
              <w:rPr>
                <w:color w:val="auto"/>
                <w:lang w:val="uk-UA"/>
              </w:rPr>
              <w:lastRenderedPageBreak/>
              <w:t>до 3</w:t>
            </w:r>
            <w:r>
              <w:rPr>
                <w:color w:val="auto"/>
                <w:lang w:val="uk-UA"/>
              </w:rPr>
              <w:t>1.12</w:t>
            </w:r>
            <w:r w:rsidRPr="00E006A8">
              <w:rPr>
                <w:color w:val="auto"/>
                <w:lang w:val="uk-UA"/>
              </w:rPr>
              <w:t>.201</w:t>
            </w:r>
            <w:r>
              <w:rPr>
                <w:color w:val="auto"/>
                <w:lang w:val="uk-UA"/>
              </w:rPr>
              <w:t>9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Бардушко</w:t>
            </w:r>
            <w:proofErr w:type="spellEnd"/>
            <w:r>
              <w:rPr>
                <w:bCs/>
                <w:iCs/>
                <w:lang w:val="uk-UA"/>
              </w:rPr>
              <w:t xml:space="preserve"> Л.А.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2.5</w:t>
            </w:r>
          </w:p>
        </w:tc>
        <w:tc>
          <w:tcPr>
            <w:tcW w:w="5842" w:type="dxa"/>
          </w:tcPr>
          <w:p w:rsidR="00084F3F" w:rsidRPr="00612E64" w:rsidRDefault="00084F3F" w:rsidP="00E5596D">
            <w:pPr>
              <w:rPr>
                <w:lang w:val="uk-UA"/>
              </w:rPr>
            </w:pPr>
            <w:r>
              <w:rPr>
                <w:lang w:val="uk-UA"/>
              </w:rPr>
              <w:t>Узагальнення судової практики щодо повернення справ про адміністративні правопорушення для належного до оформлення у першому півріччі 2019 року.</w:t>
            </w:r>
          </w:p>
        </w:tc>
        <w:tc>
          <w:tcPr>
            <w:tcW w:w="2446" w:type="dxa"/>
          </w:tcPr>
          <w:p w:rsidR="00084F3F" w:rsidRPr="00E006A8" w:rsidRDefault="00084F3F" w:rsidP="00084F3F">
            <w:pPr>
              <w:pStyle w:val="a4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 w:rsidRPr="00E006A8">
              <w:rPr>
                <w:color w:val="auto"/>
                <w:lang w:val="uk-UA"/>
              </w:rPr>
              <w:t xml:space="preserve">до </w:t>
            </w:r>
            <w:r>
              <w:rPr>
                <w:color w:val="auto"/>
                <w:lang w:val="uk-UA"/>
              </w:rPr>
              <w:t xml:space="preserve"> 01.08.</w:t>
            </w:r>
            <w:r w:rsidRPr="00E006A8">
              <w:rPr>
                <w:color w:val="auto"/>
                <w:lang w:val="uk-UA"/>
              </w:rPr>
              <w:t>201</w:t>
            </w:r>
            <w:r>
              <w:rPr>
                <w:color w:val="auto"/>
                <w:lang w:val="uk-UA"/>
              </w:rPr>
              <w:t>9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Кобилинський</w:t>
            </w:r>
            <w:proofErr w:type="spellEnd"/>
            <w:r>
              <w:rPr>
                <w:bCs/>
                <w:iCs/>
                <w:lang w:val="uk-UA"/>
              </w:rPr>
              <w:t xml:space="preserve"> В.М.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2.6</w:t>
            </w:r>
          </w:p>
        </w:tc>
        <w:tc>
          <w:tcPr>
            <w:tcW w:w="5842" w:type="dxa"/>
          </w:tcPr>
          <w:p w:rsidR="00084F3F" w:rsidRPr="00295CD3" w:rsidRDefault="00084F3F" w:rsidP="00E5596D">
            <w:pPr>
              <w:rPr>
                <w:lang w:val="uk-UA"/>
              </w:rPr>
            </w:pPr>
            <w:r>
              <w:rPr>
                <w:lang w:val="uk-UA"/>
              </w:rPr>
              <w:t>Аналіз стану дотримання строків призначення до розгляду кримінальних справ (проваджень) за 2019 рік.</w:t>
            </w:r>
          </w:p>
        </w:tc>
        <w:tc>
          <w:tcPr>
            <w:tcW w:w="2446" w:type="dxa"/>
          </w:tcPr>
          <w:p w:rsidR="00084F3F" w:rsidRPr="00E006A8" w:rsidRDefault="00084F3F" w:rsidP="00084F3F">
            <w:pPr>
              <w:pStyle w:val="a4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 w:rsidRPr="00E006A8">
              <w:rPr>
                <w:color w:val="auto"/>
                <w:lang w:val="uk-UA"/>
              </w:rPr>
              <w:t xml:space="preserve">до </w:t>
            </w:r>
            <w:r>
              <w:rPr>
                <w:color w:val="auto"/>
                <w:lang w:val="uk-UA"/>
              </w:rPr>
              <w:t>31.12.2019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Шмига</w:t>
            </w:r>
            <w:proofErr w:type="spellEnd"/>
            <w:r>
              <w:rPr>
                <w:bCs/>
                <w:iCs/>
                <w:lang w:val="uk-UA"/>
              </w:rPr>
              <w:t xml:space="preserve"> Н.Д.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2.7</w:t>
            </w:r>
          </w:p>
        </w:tc>
        <w:tc>
          <w:tcPr>
            <w:tcW w:w="5842" w:type="dxa"/>
          </w:tcPr>
          <w:p w:rsidR="00084F3F" w:rsidRPr="00612E64" w:rsidRDefault="00084F3F" w:rsidP="007E6D5C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Аналіз причин скасування рішень по цивільних справах винесених </w:t>
            </w:r>
            <w:proofErr w:type="spellStart"/>
            <w:r>
              <w:rPr>
                <w:shd w:val="clear" w:color="auto" w:fill="FFFFFF"/>
                <w:lang w:val="uk-UA"/>
              </w:rPr>
              <w:t>Лугинським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районним судом за </w:t>
            </w:r>
            <w:r w:rsidR="007E6D5C">
              <w:rPr>
                <w:shd w:val="clear" w:color="auto" w:fill="FFFFFF"/>
                <w:lang w:val="uk-UA"/>
              </w:rPr>
              <w:t>2019 рік.</w:t>
            </w:r>
          </w:p>
        </w:tc>
        <w:tc>
          <w:tcPr>
            <w:tcW w:w="2446" w:type="dxa"/>
          </w:tcPr>
          <w:p w:rsidR="00084F3F" w:rsidRPr="00E006A8" w:rsidRDefault="00084F3F" w:rsidP="007E6D5C">
            <w:pPr>
              <w:pStyle w:val="a4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 </w:t>
            </w:r>
            <w:r w:rsidR="007E6D5C">
              <w:rPr>
                <w:color w:val="auto"/>
                <w:lang w:val="uk-UA"/>
              </w:rPr>
              <w:t>31</w:t>
            </w:r>
            <w:r>
              <w:rPr>
                <w:color w:val="auto"/>
                <w:lang w:val="uk-UA"/>
              </w:rPr>
              <w:t>.12.201</w:t>
            </w:r>
            <w:r w:rsidR="007E6D5C">
              <w:rPr>
                <w:color w:val="auto"/>
                <w:lang w:val="uk-UA"/>
              </w:rPr>
              <w:t>9</w:t>
            </w:r>
          </w:p>
        </w:tc>
        <w:tc>
          <w:tcPr>
            <w:tcW w:w="4325" w:type="dxa"/>
          </w:tcPr>
          <w:p w:rsidR="00084F3F" w:rsidRDefault="00084F3F" w:rsidP="007E6D5C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Ба</w:t>
            </w:r>
            <w:r w:rsidR="007E6D5C">
              <w:rPr>
                <w:bCs/>
                <w:iCs/>
                <w:lang w:val="uk-UA"/>
              </w:rPr>
              <w:t>рдушко</w:t>
            </w:r>
            <w:proofErr w:type="spellEnd"/>
            <w:r w:rsidR="007E6D5C">
              <w:rPr>
                <w:bCs/>
                <w:iCs/>
                <w:lang w:val="uk-UA"/>
              </w:rPr>
              <w:t xml:space="preserve"> Л.А.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6D5C" w:rsidTr="00E5596D">
        <w:tc>
          <w:tcPr>
            <w:tcW w:w="636" w:type="dxa"/>
          </w:tcPr>
          <w:p w:rsidR="007E6D5C" w:rsidRDefault="007E6D5C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2.8</w:t>
            </w:r>
          </w:p>
        </w:tc>
        <w:tc>
          <w:tcPr>
            <w:tcW w:w="5842" w:type="dxa"/>
          </w:tcPr>
          <w:p w:rsidR="007E6D5C" w:rsidRDefault="007E6D5C" w:rsidP="007E6D5C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Узагальнення практики розгляду судом у 2019 році справ про вчинення корупційного правопорушення, відповідно до вимог ЗУ «Про запобігання корупції»</w:t>
            </w:r>
          </w:p>
        </w:tc>
        <w:tc>
          <w:tcPr>
            <w:tcW w:w="2446" w:type="dxa"/>
          </w:tcPr>
          <w:p w:rsidR="007E6D5C" w:rsidRDefault="007E6D5C" w:rsidP="007E6D5C">
            <w:pPr>
              <w:pStyle w:val="a4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 31.12.2019</w:t>
            </w:r>
          </w:p>
        </w:tc>
        <w:tc>
          <w:tcPr>
            <w:tcW w:w="4325" w:type="dxa"/>
          </w:tcPr>
          <w:p w:rsidR="007E6D5C" w:rsidRDefault="007E6D5C" w:rsidP="007E6D5C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Кобилинський</w:t>
            </w:r>
            <w:proofErr w:type="spellEnd"/>
            <w:r>
              <w:rPr>
                <w:bCs/>
                <w:iCs/>
                <w:lang w:val="uk-UA"/>
              </w:rPr>
              <w:t xml:space="preserve"> В.М.</w:t>
            </w:r>
          </w:p>
        </w:tc>
        <w:tc>
          <w:tcPr>
            <w:tcW w:w="1537" w:type="dxa"/>
          </w:tcPr>
          <w:p w:rsidR="007E6D5C" w:rsidRDefault="007E6D5C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14786" w:type="dxa"/>
            <w:gridSpan w:val="5"/>
          </w:tcPr>
          <w:p w:rsidR="00084F3F" w:rsidRPr="00E006A8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  <w:r w:rsidRPr="00E006A8">
              <w:rPr>
                <w:b/>
                <w:sz w:val="28"/>
                <w:szCs w:val="28"/>
                <w:lang w:val="uk-UA"/>
              </w:rPr>
              <w:t xml:space="preserve">3. </w:t>
            </w:r>
            <w:r w:rsidRPr="00E006A8">
              <w:rPr>
                <w:b/>
                <w:sz w:val="28"/>
                <w:szCs w:val="28"/>
              </w:rPr>
              <w:t xml:space="preserve">Заходи по </w:t>
            </w:r>
            <w:proofErr w:type="spellStart"/>
            <w:r w:rsidRPr="00E006A8">
              <w:rPr>
                <w:b/>
                <w:sz w:val="28"/>
                <w:szCs w:val="28"/>
              </w:rPr>
              <w:t>фінансовому</w:t>
            </w:r>
            <w:proofErr w:type="spellEnd"/>
            <w:r w:rsidRPr="00E006A8">
              <w:rPr>
                <w:b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E006A8">
              <w:rPr>
                <w:b/>
                <w:sz w:val="28"/>
                <w:szCs w:val="28"/>
              </w:rPr>
              <w:t>матер</w:t>
            </w:r>
            <w:proofErr w:type="gramEnd"/>
            <w:r w:rsidRPr="00E006A8">
              <w:rPr>
                <w:b/>
                <w:sz w:val="28"/>
                <w:szCs w:val="28"/>
              </w:rPr>
              <w:t>іально</w:t>
            </w:r>
            <w:proofErr w:type="spellEnd"/>
            <w:r w:rsidRPr="00E006A8">
              <w:rPr>
                <w:b/>
                <w:sz w:val="28"/>
                <w:szCs w:val="28"/>
              </w:rPr>
              <w:t xml:space="preserve"> — </w:t>
            </w:r>
            <w:proofErr w:type="spellStart"/>
            <w:r w:rsidRPr="00E006A8">
              <w:rPr>
                <w:b/>
                <w:sz w:val="28"/>
                <w:szCs w:val="28"/>
              </w:rPr>
              <w:t>технічному</w:t>
            </w:r>
            <w:proofErr w:type="spellEnd"/>
            <w:r w:rsidRPr="00E006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06A8">
              <w:rPr>
                <w:b/>
                <w:sz w:val="28"/>
                <w:szCs w:val="28"/>
              </w:rPr>
              <w:t>забезпеченню</w:t>
            </w:r>
            <w:proofErr w:type="spellEnd"/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</w:t>
            </w:r>
          </w:p>
        </w:tc>
        <w:tc>
          <w:tcPr>
            <w:tcW w:w="5842" w:type="dxa"/>
          </w:tcPr>
          <w:p w:rsidR="00084F3F" w:rsidRPr="00E006A8" w:rsidRDefault="00084F3F" w:rsidP="00E5596D">
            <w:pPr>
              <w:pStyle w:val="a4"/>
              <w:spacing w:line="278" w:lineRule="exact"/>
              <w:jc w:val="left"/>
              <w:rPr>
                <w:color w:val="auto"/>
                <w:lang w:val="uk-UA"/>
              </w:rPr>
            </w:pPr>
            <w:proofErr w:type="spellStart"/>
            <w:r w:rsidRPr="00E006A8">
              <w:rPr>
                <w:rStyle w:val="112"/>
                <w:color w:val="auto"/>
                <w:lang w:eastAsia="uk-UA"/>
              </w:rPr>
              <w:t>Забезпечувати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та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надавати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</w:t>
            </w:r>
            <w:proofErr w:type="gramStart"/>
            <w:r w:rsidRPr="00E006A8">
              <w:rPr>
                <w:rStyle w:val="112"/>
                <w:color w:val="auto"/>
                <w:lang w:eastAsia="uk-UA"/>
              </w:rPr>
              <w:t>до</w:t>
            </w:r>
            <w:proofErr w:type="gramEnd"/>
            <w:r w:rsidRPr="00E006A8">
              <w:rPr>
                <w:rStyle w:val="112"/>
                <w:color w:val="auto"/>
                <w:lang w:eastAsia="uk-UA"/>
              </w:rPr>
              <w:t xml:space="preserve"> ТУ ДСА </w:t>
            </w:r>
            <w:r>
              <w:rPr>
                <w:rStyle w:val="112"/>
                <w:color w:val="auto"/>
                <w:lang w:val="uk-UA" w:eastAsia="uk-UA"/>
              </w:rPr>
              <w:t xml:space="preserve">України </w:t>
            </w:r>
            <w:r w:rsidRPr="00E006A8">
              <w:rPr>
                <w:rStyle w:val="112"/>
                <w:color w:val="auto"/>
                <w:lang w:eastAsia="uk-UA"/>
              </w:rPr>
              <w:t xml:space="preserve">в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Житомирській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області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потребу на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товари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та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оргтехніку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для суду.</w:t>
            </w:r>
          </w:p>
        </w:tc>
        <w:tc>
          <w:tcPr>
            <w:tcW w:w="2446" w:type="dxa"/>
          </w:tcPr>
          <w:p w:rsidR="00084F3F" w:rsidRPr="00E006A8" w:rsidRDefault="00084F3F" w:rsidP="00E5596D">
            <w:pPr>
              <w:pStyle w:val="a4"/>
              <w:spacing w:after="60" w:line="230" w:lineRule="exact"/>
              <w:jc w:val="center"/>
              <w:rPr>
                <w:color w:val="auto"/>
              </w:rPr>
            </w:pPr>
            <w:proofErr w:type="spellStart"/>
            <w:r w:rsidRPr="00E006A8">
              <w:rPr>
                <w:rStyle w:val="112"/>
                <w:color w:val="auto"/>
                <w:lang w:eastAsia="uk-UA"/>
              </w:rPr>
              <w:t>протягом</w:t>
            </w:r>
            <w:proofErr w:type="spellEnd"/>
          </w:p>
          <w:p w:rsidR="00084F3F" w:rsidRPr="00E006A8" w:rsidRDefault="00084F3F" w:rsidP="00E5596D">
            <w:pPr>
              <w:pStyle w:val="a4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proofErr w:type="spellStart"/>
            <w:proofErr w:type="gramStart"/>
            <w:r w:rsidRPr="00E006A8">
              <w:rPr>
                <w:rStyle w:val="112"/>
                <w:color w:val="auto"/>
                <w:lang w:eastAsia="uk-UA"/>
              </w:rPr>
              <w:t>п</w:t>
            </w:r>
            <w:proofErr w:type="gramEnd"/>
            <w:r w:rsidRPr="00E006A8">
              <w:rPr>
                <w:rStyle w:val="112"/>
                <w:color w:val="auto"/>
                <w:lang w:eastAsia="uk-UA"/>
              </w:rPr>
              <w:t>івріччя</w:t>
            </w:r>
            <w:proofErr w:type="spellEnd"/>
          </w:p>
        </w:tc>
        <w:tc>
          <w:tcPr>
            <w:tcW w:w="4325" w:type="dxa"/>
          </w:tcPr>
          <w:p w:rsidR="00084F3F" w:rsidRPr="00E006A8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6A8">
              <w:rPr>
                <w:bCs/>
                <w:iCs/>
                <w:lang w:val="uk-UA"/>
              </w:rPr>
              <w:t>Мольчиц</w:t>
            </w:r>
            <w:proofErr w:type="spellEnd"/>
            <w:r w:rsidRPr="00E006A8">
              <w:rPr>
                <w:bCs/>
                <w:iCs/>
                <w:lang w:val="uk-UA"/>
              </w:rPr>
              <w:t xml:space="preserve"> Н.Г.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</w:t>
            </w:r>
          </w:p>
        </w:tc>
        <w:tc>
          <w:tcPr>
            <w:tcW w:w="5842" w:type="dxa"/>
          </w:tcPr>
          <w:p w:rsidR="00084F3F" w:rsidRPr="00E006A8" w:rsidRDefault="00084F3F" w:rsidP="00E5596D">
            <w:pPr>
              <w:pStyle w:val="a4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proofErr w:type="spellStart"/>
            <w:r w:rsidRPr="00E006A8">
              <w:rPr>
                <w:rStyle w:val="112"/>
                <w:color w:val="auto"/>
                <w:lang w:eastAsia="uk-UA"/>
              </w:rPr>
              <w:t>Проводити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звірки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з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організаціями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по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тепл</w:t>
            </w:r>
            <w:proofErr w:type="spellEnd"/>
            <w:r>
              <w:rPr>
                <w:rStyle w:val="112"/>
                <w:color w:val="auto"/>
                <w:lang w:val="uk-UA" w:eastAsia="uk-UA"/>
              </w:rPr>
              <w:t>у</w:t>
            </w:r>
            <w:r w:rsidRPr="00E006A8">
              <w:rPr>
                <w:rStyle w:val="112"/>
                <w:color w:val="auto"/>
                <w:lang w:eastAsia="uk-UA"/>
              </w:rPr>
              <w:t xml:space="preserve"> - та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енергоносіям</w:t>
            </w:r>
            <w:proofErr w:type="spellEnd"/>
          </w:p>
        </w:tc>
        <w:tc>
          <w:tcPr>
            <w:tcW w:w="2446" w:type="dxa"/>
          </w:tcPr>
          <w:p w:rsidR="00084F3F" w:rsidRPr="00E006A8" w:rsidRDefault="00084F3F" w:rsidP="00E5596D">
            <w:pPr>
              <w:pStyle w:val="a4"/>
              <w:spacing w:after="60" w:line="230" w:lineRule="exact"/>
              <w:jc w:val="center"/>
              <w:rPr>
                <w:rStyle w:val="112"/>
                <w:color w:val="auto"/>
                <w:lang w:eastAsia="uk-UA"/>
              </w:rPr>
            </w:pPr>
            <w:r w:rsidRPr="00E006A8">
              <w:rPr>
                <w:color w:val="auto"/>
                <w:lang w:val="uk-UA"/>
              </w:rPr>
              <w:t>щоквартально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Мольчиц</w:t>
            </w:r>
            <w:proofErr w:type="spellEnd"/>
            <w:r>
              <w:rPr>
                <w:bCs/>
                <w:iCs/>
                <w:lang w:val="uk-UA"/>
              </w:rPr>
              <w:t xml:space="preserve"> Н.Г.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7E6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7E6D5C">
              <w:rPr>
                <w:lang w:val="uk-UA"/>
              </w:rPr>
              <w:t>3</w:t>
            </w:r>
          </w:p>
        </w:tc>
        <w:tc>
          <w:tcPr>
            <w:tcW w:w="5842" w:type="dxa"/>
          </w:tcPr>
          <w:p w:rsidR="00084F3F" w:rsidRPr="00E006A8" w:rsidRDefault="00084F3F" w:rsidP="00E5596D">
            <w:pPr>
              <w:pStyle w:val="a4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r w:rsidRPr="00E006A8">
              <w:rPr>
                <w:rStyle w:val="112"/>
                <w:color w:val="auto"/>
                <w:sz w:val="23"/>
                <w:szCs w:val="23"/>
                <w:lang w:val="uk-UA" w:eastAsia="uk-UA"/>
              </w:rPr>
              <w:t>Забезпечити своєчасне списання товарно-матеріальних цінностей</w:t>
            </w:r>
          </w:p>
        </w:tc>
        <w:tc>
          <w:tcPr>
            <w:tcW w:w="2446" w:type="dxa"/>
          </w:tcPr>
          <w:p w:rsidR="00084F3F" w:rsidRPr="00E006A8" w:rsidRDefault="00084F3F" w:rsidP="00E5596D">
            <w:pPr>
              <w:pStyle w:val="a4"/>
              <w:spacing w:after="60" w:line="230" w:lineRule="exact"/>
              <w:jc w:val="center"/>
              <w:rPr>
                <w:color w:val="auto"/>
                <w:lang w:val="uk-UA"/>
              </w:rPr>
            </w:pPr>
            <w:r w:rsidRPr="00E006A8">
              <w:rPr>
                <w:color w:val="auto"/>
                <w:lang w:val="uk-UA"/>
              </w:rPr>
              <w:t>щомісяця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Мольчиц</w:t>
            </w:r>
            <w:proofErr w:type="spellEnd"/>
            <w:r>
              <w:rPr>
                <w:bCs/>
                <w:iCs/>
                <w:lang w:val="uk-UA"/>
              </w:rPr>
              <w:t xml:space="preserve"> Н.Г.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7E6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7E6D5C">
              <w:rPr>
                <w:lang w:val="uk-UA"/>
              </w:rPr>
              <w:t>4</w:t>
            </w:r>
          </w:p>
        </w:tc>
        <w:tc>
          <w:tcPr>
            <w:tcW w:w="5842" w:type="dxa"/>
          </w:tcPr>
          <w:p w:rsidR="00084F3F" w:rsidRPr="008D0EE2" w:rsidRDefault="00084F3F" w:rsidP="00E5596D">
            <w:pPr>
              <w:pStyle w:val="a4"/>
              <w:spacing w:line="278" w:lineRule="exact"/>
              <w:jc w:val="left"/>
              <w:rPr>
                <w:rStyle w:val="112"/>
                <w:color w:val="auto"/>
                <w:sz w:val="23"/>
                <w:szCs w:val="23"/>
                <w:lang w:val="uk-UA" w:eastAsia="uk-UA"/>
              </w:rPr>
            </w:pPr>
            <w:r w:rsidRPr="008D0EE2">
              <w:rPr>
                <w:rStyle w:val="112"/>
                <w:color w:val="auto"/>
                <w:sz w:val="23"/>
                <w:szCs w:val="23"/>
                <w:lang w:val="uk-UA" w:eastAsia="uk-UA"/>
              </w:rPr>
              <w:t>Забезпечити своєчасне складання авансового звіту</w:t>
            </w:r>
            <w:r w:rsidRPr="008D0EE2">
              <w:rPr>
                <w:rStyle w:val="112"/>
                <w:color w:val="auto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446" w:type="dxa"/>
          </w:tcPr>
          <w:p w:rsidR="00084F3F" w:rsidRPr="008D0EE2" w:rsidRDefault="00084F3F" w:rsidP="00E5596D">
            <w:pPr>
              <w:pStyle w:val="a4"/>
              <w:spacing w:after="60" w:line="230" w:lineRule="exact"/>
              <w:jc w:val="center"/>
              <w:rPr>
                <w:color w:val="auto"/>
                <w:lang w:val="uk-UA"/>
              </w:rPr>
            </w:pPr>
            <w:r w:rsidRPr="008D0EE2">
              <w:rPr>
                <w:color w:val="auto"/>
                <w:lang w:val="uk-UA"/>
              </w:rPr>
              <w:t>щомісяця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Гордійчук М.В.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7E6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7E6D5C">
              <w:rPr>
                <w:lang w:val="uk-UA"/>
              </w:rPr>
              <w:t>5</w:t>
            </w:r>
          </w:p>
        </w:tc>
        <w:tc>
          <w:tcPr>
            <w:tcW w:w="5842" w:type="dxa"/>
          </w:tcPr>
          <w:p w:rsidR="00084F3F" w:rsidRPr="008D0EE2" w:rsidRDefault="00084F3F" w:rsidP="00E5596D">
            <w:pPr>
              <w:pStyle w:val="a4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proofErr w:type="spellStart"/>
            <w:r w:rsidRPr="008D0EE2">
              <w:rPr>
                <w:rStyle w:val="112"/>
                <w:color w:val="auto"/>
                <w:lang w:eastAsia="uk-UA"/>
              </w:rPr>
              <w:t>Здійснити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заходи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щодо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проведення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інвентаризації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основних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засобів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та </w:t>
            </w:r>
            <w:proofErr w:type="spellStart"/>
            <w:proofErr w:type="gramStart"/>
            <w:r w:rsidRPr="008D0EE2">
              <w:rPr>
                <w:rStyle w:val="112"/>
                <w:color w:val="auto"/>
                <w:lang w:eastAsia="uk-UA"/>
              </w:rPr>
              <w:t>матер</w:t>
            </w:r>
            <w:proofErr w:type="gramEnd"/>
            <w:r w:rsidRPr="008D0EE2">
              <w:rPr>
                <w:rStyle w:val="112"/>
                <w:color w:val="auto"/>
                <w:lang w:eastAsia="uk-UA"/>
              </w:rPr>
              <w:t>іальних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цінностей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суду</w:t>
            </w:r>
          </w:p>
        </w:tc>
        <w:tc>
          <w:tcPr>
            <w:tcW w:w="2446" w:type="dxa"/>
          </w:tcPr>
          <w:p w:rsidR="00084F3F" w:rsidRPr="008D0EE2" w:rsidRDefault="00084F3F" w:rsidP="007E6D5C">
            <w:pPr>
              <w:pStyle w:val="a4"/>
              <w:spacing w:after="60" w:line="230" w:lineRule="exact"/>
              <w:jc w:val="center"/>
              <w:rPr>
                <w:color w:val="auto"/>
                <w:lang w:val="uk-UA"/>
              </w:rPr>
            </w:pPr>
            <w:r w:rsidRPr="008D0EE2">
              <w:rPr>
                <w:color w:val="auto"/>
                <w:lang w:val="uk-UA"/>
              </w:rPr>
              <w:t>листопад 201</w:t>
            </w:r>
            <w:r w:rsidR="007E6D5C">
              <w:rPr>
                <w:color w:val="auto"/>
                <w:lang w:val="uk-UA"/>
              </w:rPr>
              <w:t>9</w:t>
            </w:r>
            <w:r w:rsidRPr="008D0EE2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Мольчиц</w:t>
            </w:r>
            <w:proofErr w:type="spellEnd"/>
            <w:r>
              <w:rPr>
                <w:bCs/>
                <w:iCs/>
                <w:lang w:val="uk-UA"/>
              </w:rPr>
              <w:t xml:space="preserve"> Н.Г.</w:t>
            </w:r>
          </w:p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  <w:p w:rsidR="00084F3F" w:rsidRDefault="007E6D5C" w:rsidP="00E5596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Кочура</w:t>
            </w:r>
            <w:r w:rsidR="00084F3F">
              <w:rPr>
                <w:bCs/>
                <w:iCs/>
                <w:lang w:val="uk-UA"/>
              </w:rPr>
              <w:t xml:space="preserve"> І.І.</w:t>
            </w:r>
          </w:p>
          <w:p w:rsidR="007E6D5C" w:rsidRDefault="007E6D5C" w:rsidP="00E5596D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14786" w:type="dxa"/>
            <w:gridSpan w:val="5"/>
          </w:tcPr>
          <w:p w:rsidR="00084F3F" w:rsidRPr="008D0EE2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  <w:r w:rsidRPr="008D0EE2">
              <w:rPr>
                <w:b/>
                <w:sz w:val="28"/>
                <w:szCs w:val="28"/>
                <w:lang w:val="uk-UA"/>
              </w:rPr>
              <w:lastRenderedPageBreak/>
              <w:t xml:space="preserve">4. </w:t>
            </w:r>
            <w:r w:rsidRPr="008D0EE2">
              <w:rPr>
                <w:b/>
                <w:sz w:val="28"/>
                <w:szCs w:val="28"/>
              </w:rPr>
              <w:t xml:space="preserve">Заходи по кадровому </w:t>
            </w:r>
            <w:proofErr w:type="spellStart"/>
            <w:r w:rsidRPr="008D0EE2">
              <w:rPr>
                <w:b/>
                <w:sz w:val="28"/>
                <w:szCs w:val="28"/>
              </w:rPr>
              <w:t>забезпеченню</w:t>
            </w:r>
            <w:proofErr w:type="spellEnd"/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4.1</w:t>
            </w:r>
          </w:p>
        </w:tc>
        <w:tc>
          <w:tcPr>
            <w:tcW w:w="5842" w:type="dxa"/>
          </w:tcPr>
          <w:p w:rsidR="00084F3F" w:rsidRPr="004828FE" w:rsidRDefault="00084F3F" w:rsidP="00E5596D">
            <w:pPr>
              <w:pStyle w:val="a4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r>
              <w:rPr>
                <w:rStyle w:val="112"/>
                <w:color w:val="auto"/>
                <w:lang w:val="uk-UA" w:eastAsia="uk-UA"/>
              </w:rPr>
              <w:t>Своєчасність та правильність присвоєння рангу державним службовцям суду, встановлення надбавок за вислугу років.</w:t>
            </w:r>
          </w:p>
        </w:tc>
        <w:tc>
          <w:tcPr>
            <w:tcW w:w="2446" w:type="dxa"/>
          </w:tcPr>
          <w:p w:rsidR="00084F3F" w:rsidRPr="008D0EE2" w:rsidRDefault="00084F3F" w:rsidP="00E5596D">
            <w:pPr>
              <w:pStyle w:val="a4"/>
              <w:spacing w:line="230" w:lineRule="exact"/>
              <w:jc w:val="left"/>
              <w:rPr>
                <w:color w:val="auto"/>
                <w:lang w:val="uk-UA"/>
              </w:rPr>
            </w:pPr>
            <w:r w:rsidRPr="008D0EE2">
              <w:rPr>
                <w:color w:val="auto"/>
                <w:lang w:val="uk-UA"/>
              </w:rPr>
              <w:t>протягом півріччя</w:t>
            </w:r>
          </w:p>
          <w:p w:rsidR="00084F3F" w:rsidRPr="008D0EE2" w:rsidRDefault="00084F3F" w:rsidP="00E5596D">
            <w:pPr>
              <w:pStyle w:val="a4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</w:t>
            </w:r>
          </w:p>
        </w:tc>
        <w:tc>
          <w:tcPr>
            <w:tcW w:w="5842" w:type="dxa"/>
          </w:tcPr>
          <w:p w:rsidR="00084F3F" w:rsidRPr="008D0EE2" w:rsidRDefault="00084F3F" w:rsidP="00E5596D">
            <w:pPr>
              <w:pStyle w:val="a4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proofErr w:type="spellStart"/>
            <w:r w:rsidRPr="008D0EE2">
              <w:rPr>
                <w:rStyle w:val="112"/>
                <w:color w:val="auto"/>
                <w:lang w:eastAsia="uk-UA"/>
              </w:rPr>
              <w:t>Проведення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конкурсу для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заміщення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вакантних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посад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державних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службовців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gramStart"/>
            <w:r w:rsidRPr="008D0EE2">
              <w:rPr>
                <w:rStyle w:val="112"/>
                <w:color w:val="auto"/>
                <w:lang w:eastAsia="uk-UA"/>
              </w:rPr>
              <w:t>в</w:t>
            </w:r>
            <w:proofErr w:type="gram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апараті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суду</w:t>
            </w:r>
          </w:p>
        </w:tc>
        <w:tc>
          <w:tcPr>
            <w:tcW w:w="2446" w:type="dxa"/>
          </w:tcPr>
          <w:p w:rsidR="00084F3F" w:rsidRPr="008D0EE2" w:rsidRDefault="00084F3F" w:rsidP="00E5596D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8D0EE2">
              <w:rPr>
                <w:color w:val="auto"/>
                <w:lang w:val="uk-UA"/>
              </w:rPr>
              <w:t>при потребі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</w:t>
            </w:r>
          </w:p>
        </w:tc>
        <w:tc>
          <w:tcPr>
            <w:tcW w:w="5842" w:type="dxa"/>
          </w:tcPr>
          <w:p w:rsidR="00084F3F" w:rsidRPr="008D0EE2" w:rsidRDefault="00084F3F" w:rsidP="007E6D5C">
            <w:pPr>
              <w:pStyle w:val="a4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proofErr w:type="spellStart"/>
            <w:r w:rsidRPr="008D0EE2">
              <w:rPr>
                <w:rStyle w:val="112"/>
                <w:color w:val="auto"/>
                <w:lang w:eastAsia="uk-UA"/>
              </w:rPr>
              <w:t>Організувати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складання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графіку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відпусток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суддів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та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працівників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апарату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суду на 20</w:t>
            </w:r>
            <w:proofErr w:type="spellStart"/>
            <w:r w:rsidR="007E6D5C">
              <w:rPr>
                <w:rStyle w:val="112"/>
                <w:color w:val="auto"/>
                <w:lang w:val="uk-UA" w:eastAsia="uk-UA"/>
              </w:rPr>
              <w:t>20</w:t>
            </w:r>
            <w:proofErr w:type="spellEnd"/>
            <w:r w:rsidRPr="008D0EE2">
              <w:rPr>
                <w:rStyle w:val="112"/>
                <w:color w:val="auto"/>
                <w:lang w:val="uk-UA" w:eastAsia="uk-UA"/>
              </w:rPr>
              <w:t xml:space="preserve"> </w:t>
            </w:r>
            <w:proofErr w:type="spellStart"/>
            <w:proofErr w:type="gramStart"/>
            <w:r w:rsidRPr="008D0EE2">
              <w:rPr>
                <w:rStyle w:val="112"/>
                <w:color w:val="auto"/>
                <w:lang w:eastAsia="uk-UA"/>
              </w:rPr>
              <w:t>р</w:t>
            </w:r>
            <w:proofErr w:type="gramEnd"/>
            <w:r w:rsidRPr="008D0EE2">
              <w:rPr>
                <w:rStyle w:val="112"/>
                <w:color w:val="auto"/>
                <w:lang w:eastAsia="uk-UA"/>
              </w:rPr>
              <w:t>ік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>.</w:t>
            </w:r>
          </w:p>
        </w:tc>
        <w:tc>
          <w:tcPr>
            <w:tcW w:w="2446" w:type="dxa"/>
          </w:tcPr>
          <w:p w:rsidR="00084F3F" w:rsidRPr="008D0EE2" w:rsidRDefault="00084F3F" w:rsidP="007E6D5C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8D0EE2">
              <w:rPr>
                <w:color w:val="auto"/>
                <w:lang w:val="uk-UA"/>
              </w:rPr>
              <w:t>до 15.12.201</w:t>
            </w:r>
            <w:r w:rsidR="007E6D5C">
              <w:rPr>
                <w:color w:val="auto"/>
                <w:lang w:val="uk-UA"/>
              </w:rPr>
              <w:t>9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4.4</w:t>
            </w:r>
          </w:p>
        </w:tc>
        <w:tc>
          <w:tcPr>
            <w:tcW w:w="5842" w:type="dxa"/>
          </w:tcPr>
          <w:p w:rsidR="00084F3F" w:rsidRPr="0034468B" w:rsidRDefault="00084F3F" w:rsidP="00E5596D">
            <w:pPr>
              <w:pStyle w:val="a4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r w:rsidRPr="0034468B">
              <w:rPr>
                <w:rStyle w:val="112"/>
                <w:color w:val="auto"/>
                <w:lang w:val="uk-UA" w:eastAsia="uk-UA"/>
              </w:rPr>
              <w:t xml:space="preserve">Здійснювати  інформаційне наповнення та внесення змін до розділу «Інформація з кадрових питань» </w:t>
            </w:r>
            <w:proofErr w:type="spellStart"/>
            <w:r w:rsidRPr="0034468B">
              <w:rPr>
                <w:rStyle w:val="112"/>
                <w:color w:val="auto"/>
                <w:lang w:val="uk-UA" w:eastAsia="uk-UA"/>
              </w:rPr>
              <w:t>веб-сайті</w:t>
            </w:r>
            <w:proofErr w:type="spellEnd"/>
            <w:r w:rsidRPr="0034468B">
              <w:rPr>
                <w:rStyle w:val="112"/>
                <w:color w:val="auto"/>
                <w:lang w:val="uk-UA" w:eastAsia="uk-UA"/>
              </w:rPr>
              <w:t xml:space="preserve"> суду офіційного </w:t>
            </w:r>
            <w:proofErr w:type="spellStart"/>
            <w:r w:rsidRPr="0034468B">
              <w:rPr>
                <w:rStyle w:val="112"/>
                <w:color w:val="auto"/>
                <w:lang w:val="uk-UA" w:eastAsia="uk-UA"/>
              </w:rPr>
              <w:t>веб-порталу</w:t>
            </w:r>
            <w:proofErr w:type="spellEnd"/>
            <w:r w:rsidRPr="0034468B">
              <w:rPr>
                <w:rStyle w:val="112"/>
                <w:color w:val="auto"/>
                <w:lang w:val="uk-UA" w:eastAsia="uk-UA"/>
              </w:rPr>
              <w:t xml:space="preserve"> судової влади України.</w:t>
            </w:r>
          </w:p>
        </w:tc>
        <w:tc>
          <w:tcPr>
            <w:tcW w:w="2446" w:type="dxa"/>
          </w:tcPr>
          <w:p w:rsidR="00084F3F" w:rsidRPr="0034468B" w:rsidRDefault="00084F3F" w:rsidP="00E5596D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34468B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14786" w:type="dxa"/>
            <w:gridSpan w:val="5"/>
          </w:tcPr>
          <w:p w:rsidR="00084F3F" w:rsidRPr="0034468B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  <w:r w:rsidRPr="0034468B">
              <w:rPr>
                <w:b/>
                <w:sz w:val="28"/>
                <w:szCs w:val="28"/>
                <w:lang w:val="uk-UA"/>
              </w:rPr>
              <w:t xml:space="preserve">5. </w:t>
            </w:r>
            <w:r w:rsidRPr="0034468B">
              <w:rPr>
                <w:b/>
                <w:sz w:val="28"/>
                <w:szCs w:val="28"/>
              </w:rPr>
              <w:t xml:space="preserve">Заходи по </w:t>
            </w:r>
            <w:proofErr w:type="spellStart"/>
            <w:r w:rsidRPr="0034468B">
              <w:rPr>
                <w:b/>
                <w:sz w:val="28"/>
                <w:szCs w:val="28"/>
              </w:rPr>
              <w:t>інформаційному</w:t>
            </w:r>
            <w:proofErr w:type="spellEnd"/>
            <w:r w:rsidRPr="003446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468B">
              <w:rPr>
                <w:b/>
                <w:sz w:val="28"/>
                <w:szCs w:val="28"/>
              </w:rPr>
              <w:t>забезпеченню</w:t>
            </w:r>
            <w:proofErr w:type="spellEnd"/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</w:t>
            </w:r>
          </w:p>
        </w:tc>
        <w:tc>
          <w:tcPr>
            <w:tcW w:w="5842" w:type="dxa"/>
          </w:tcPr>
          <w:p w:rsidR="00084F3F" w:rsidRPr="0034468B" w:rsidRDefault="00084F3F" w:rsidP="00E5596D">
            <w:pPr>
              <w:pStyle w:val="a4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r w:rsidRPr="0034468B">
              <w:rPr>
                <w:color w:val="auto"/>
                <w:lang w:val="uk-UA"/>
              </w:rPr>
              <w:t>Проведення відповідної роботи щодо програми кадри «</w:t>
            </w:r>
            <w:r w:rsidRPr="0034468B">
              <w:rPr>
                <w:color w:val="auto"/>
                <w:lang w:val="en-US"/>
              </w:rPr>
              <w:t>WEB</w:t>
            </w:r>
            <w:r w:rsidRPr="0034468B">
              <w:rPr>
                <w:color w:val="auto"/>
                <w:lang w:val="uk-UA"/>
              </w:rPr>
              <w:t>».</w:t>
            </w:r>
          </w:p>
        </w:tc>
        <w:tc>
          <w:tcPr>
            <w:tcW w:w="2446" w:type="dxa"/>
          </w:tcPr>
          <w:p w:rsidR="00084F3F" w:rsidRPr="00F97787" w:rsidRDefault="00084F3F" w:rsidP="00E5596D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F97787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</w:t>
            </w:r>
          </w:p>
        </w:tc>
        <w:tc>
          <w:tcPr>
            <w:tcW w:w="5842" w:type="dxa"/>
          </w:tcPr>
          <w:p w:rsidR="00084F3F" w:rsidRPr="00F97787" w:rsidRDefault="00084F3F" w:rsidP="00E5596D">
            <w:pPr>
              <w:pStyle w:val="a4"/>
              <w:spacing w:line="278" w:lineRule="exact"/>
              <w:jc w:val="left"/>
              <w:rPr>
                <w:color w:val="auto"/>
                <w:lang w:val="uk-UA"/>
              </w:rPr>
            </w:pP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Забезпечувати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своєчасну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роботу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електронної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пошти</w:t>
            </w:r>
            <w:proofErr w:type="spellEnd"/>
          </w:p>
        </w:tc>
        <w:tc>
          <w:tcPr>
            <w:tcW w:w="2446" w:type="dxa"/>
          </w:tcPr>
          <w:p w:rsidR="00084F3F" w:rsidRPr="00F97787" w:rsidRDefault="00084F3F" w:rsidP="00E5596D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F97787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325" w:type="dxa"/>
          </w:tcPr>
          <w:p w:rsidR="00084F3F" w:rsidRDefault="007E6D5C" w:rsidP="00E5596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Кочура</w:t>
            </w:r>
            <w:r w:rsidR="00084F3F">
              <w:rPr>
                <w:bCs/>
                <w:iCs/>
                <w:lang w:val="uk-UA"/>
              </w:rPr>
              <w:t xml:space="preserve"> І.І.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</w:t>
            </w:r>
          </w:p>
        </w:tc>
        <w:tc>
          <w:tcPr>
            <w:tcW w:w="5842" w:type="dxa"/>
          </w:tcPr>
          <w:p w:rsidR="00084F3F" w:rsidRPr="00F97787" w:rsidRDefault="00084F3F" w:rsidP="00E5596D">
            <w:pPr>
              <w:pStyle w:val="a4"/>
              <w:spacing w:line="278" w:lineRule="exact"/>
              <w:jc w:val="left"/>
              <w:rPr>
                <w:rStyle w:val="111"/>
                <w:color w:val="auto"/>
                <w:sz w:val="23"/>
                <w:szCs w:val="23"/>
                <w:lang w:eastAsia="uk-UA"/>
              </w:rPr>
            </w:pP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Адміністрування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постійне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оновлення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інформації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на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веб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-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сайті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суду</w:t>
            </w:r>
          </w:p>
        </w:tc>
        <w:tc>
          <w:tcPr>
            <w:tcW w:w="2446" w:type="dxa"/>
          </w:tcPr>
          <w:p w:rsidR="00084F3F" w:rsidRPr="00F97787" w:rsidRDefault="00084F3F" w:rsidP="00E5596D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F97787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Мольчиц</w:t>
            </w:r>
            <w:proofErr w:type="spellEnd"/>
            <w:r>
              <w:rPr>
                <w:bCs/>
                <w:iCs/>
                <w:lang w:val="uk-UA"/>
              </w:rPr>
              <w:t xml:space="preserve"> Н.Г.</w:t>
            </w:r>
          </w:p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  <w:p w:rsidR="00084F3F" w:rsidRDefault="007E6D5C" w:rsidP="00E5596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Кочура</w:t>
            </w:r>
            <w:r w:rsidR="00084F3F">
              <w:rPr>
                <w:bCs/>
                <w:iCs/>
                <w:lang w:val="uk-UA"/>
              </w:rPr>
              <w:t xml:space="preserve"> І.І.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14786" w:type="dxa"/>
            <w:gridSpan w:val="5"/>
          </w:tcPr>
          <w:p w:rsidR="00084F3F" w:rsidRPr="00F97787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  <w:r w:rsidRPr="00F97787">
              <w:rPr>
                <w:rStyle w:val="30"/>
                <w:b/>
                <w:sz w:val="28"/>
                <w:szCs w:val="28"/>
                <w:lang w:val="uk-UA"/>
              </w:rPr>
              <w:t xml:space="preserve">6. </w:t>
            </w:r>
            <w:bookmarkStart w:id="0" w:name="bookmark6"/>
            <w:proofErr w:type="spellStart"/>
            <w:proofErr w:type="gramStart"/>
            <w:r w:rsidRPr="00F97787">
              <w:rPr>
                <w:b/>
                <w:sz w:val="28"/>
                <w:szCs w:val="28"/>
              </w:rPr>
              <w:t>П</w:t>
            </w:r>
            <w:proofErr w:type="gramEnd"/>
            <w:r w:rsidRPr="00F97787">
              <w:rPr>
                <w:b/>
                <w:sz w:val="28"/>
                <w:szCs w:val="28"/>
              </w:rPr>
              <w:t>ідвищення</w:t>
            </w:r>
            <w:proofErr w:type="spellEnd"/>
            <w:r w:rsidRPr="00F977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7787">
              <w:rPr>
                <w:b/>
                <w:sz w:val="28"/>
                <w:szCs w:val="28"/>
              </w:rPr>
              <w:t>кваліфікації</w:t>
            </w:r>
            <w:bookmarkEnd w:id="0"/>
            <w:proofErr w:type="spellEnd"/>
            <w:r w:rsidRPr="00F97787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6.1</w:t>
            </w:r>
          </w:p>
        </w:tc>
        <w:tc>
          <w:tcPr>
            <w:tcW w:w="5842" w:type="dxa"/>
          </w:tcPr>
          <w:p w:rsidR="00084F3F" w:rsidRPr="00F97787" w:rsidRDefault="00084F3F" w:rsidP="00E5596D">
            <w:pPr>
              <w:pStyle w:val="a4"/>
              <w:spacing w:line="278" w:lineRule="exact"/>
              <w:jc w:val="left"/>
              <w:rPr>
                <w:rStyle w:val="111"/>
                <w:color w:val="auto"/>
                <w:lang w:eastAsia="uk-UA"/>
              </w:rPr>
            </w:pPr>
            <w:proofErr w:type="spellStart"/>
            <w:r w:rsidRPr="00F97787">
              <w:rPr>
                <w:rStyle w:val="111"/>
                <w:color w:val="auto"/>
                <w:lang w:eastAsia="uk-UA"/>
              </w:rPr>
              <w:t>Організація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і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проведення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семінарських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занять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з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працівниками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апарату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суду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з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питань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ведення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діловодства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, </w:t>
            </w:r>
            <w:proofErr w:type="spellStart"/>
            <w:proofErr w:type="gramStart"/>
            <w:r w:rsidRPr="00F97787">
              <w:rPr>
                <w:rStyle w:val="111"/>
                <w:color w:val="auto"/>
                <w:lang w:eastAsia="uk-UA"/>
              </w:rPr>
              <w:t>арх</w:t>
            </w:r>
            <w:proofErr w:type="gramEnd"/>
            <w:r w:rsidRPr="00F97787">
              <w:rPr>
                <w:rStyle w:val="111"/>
                <w:color w:val="auto"/>
                <w:lang w:eastAsia="uk-UA"/>
              </w:rPr>
              <w:t>івної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справи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,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інформаційного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забезпечення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,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обліково-статистичної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та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кадрової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роботи</w:t>
            </w:r>
            <w:proofErr w:type="spellEnd"/>
          </w:p>
        </w:tc>
        <w:tc>
          <w:tcPr>
            <w:tcW w:w="2446" w:type="dxa"/>
          </w:tcPr>
          <w:p w:rsidR="00084F3F" w:rsidRPr="00F97787" w:rsidRDefault="00084F3F" w:rsidP="00E5596D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F97787">
              <w:rPr>
                <w:color w:val="auto"/>
                <w:lang w:val="uk-UA"/>
              </w:rPr>
              <w:t>протягом півріччя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Мольчиц</w:t>
            </w:r>
            <w:proofErr w:type="spellEnd"/>
            <w:r>
              <w:rPr>
                <w:bCs/>
                <w:iCs/>
                <w:lang w:val="uk-UA"/>
              </w:rPr>
              <w:t xml:space="preserve"> Н.Г. </w:t>
            </w:r>
          </w:p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6.2</w:t>
            </w:r>
          </w:p>
        </w:tc>
        <w:tc>
          <w:tcPr>
            <w:tcW w:w="5842" w:type="dxa"/>
          </w:tcPr>
          <w:p w:rsidR="00084F3F" w:rsidRPr="00F97787" w:rsidRDefault="00084F3F" w:rsidP="00E5596D">
            <w:pPr>
              <w:pStyle w:val="a4"/>
              <w:spacing w:line="278" w:lineRule="exact"/>
              <w:jc w:val="left"/>
              <w:rPr>
                <w:rStyle w:val="111"/>
                <w:color w:val="auto"/>
                <w:lang w:eastAsia="uk-UA"/>
              </w:rPr>
            </w:pPr>
            <w:proofErr w:type="spellStart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Ознайомлення</w:t>
            </w:r>
            <w:proofErr w:type="spellEnd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 xml:space="preserve"> та </w:t>
            </w:r>
            <w:proofErr w:type="spellStart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врахування</w:t>
            </w:r>
            <w:proofErr w:type="spellEnd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роботі</w:t>
            </w:r>
            <w:proofErr w:type="spellEnd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 xml:space="preserve"> </w:t>
            </w:r>
            <w:proofErr w:type="spellStart"/>
            <w:proofErr w:type="gramStart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р</w:t>
            </w:r>
            <w:proofErr w:type="gramEnd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ішень</w:t>
            </w:r>
            <w:proofErr w:type="spellEnd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Європейського</w:t>
            </w:r>
            <w:proofErr w:type="spellEnd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 xml:space="preserve"> суду </w:t>
            </w:r>
            <w:r>
              <w:rPr>
                <w:rStyle w:val="10"/>
                <w:color w:val="auto"/>
                <w:sz w:val="21"/>
                <w:szCs w:val="21"/>
                <w:lang w:val="uk-UA" w:eastAsia="uk-UA"/>
              </w:rPr>
              <w:t>з</w:t>
            </w:r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 xml:space="preserve"> прав </w:t>
            </w:r>
            <w:proofErr w:type="spellStart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людини</w:t>
            </w:r>
            <w:proofErr w:type="spellEnd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 xml:space="preserve"> по справах, де стороною </w:t>
            </w:r>
            <w:proofErr w:type="spellStart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є</w:t>
            </w:r>
            <w:proofErr w:type="spellEnd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Україна</w:t>
            </w:r>
            <w:proofErr w:type="spellEnd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2446" w:type="dxa"/>
          </w:tcPr>
          <w:p w:rsidR="00084F3F" w:rsidRPr="00F97787" w:rsidRDefault="00084F3F" w:rsidP="00E5596D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F97787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Нечуй Б.П.</w:t>
            </w:r>
          </w:p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Денисюк І.І.</w:t>
            </w:r>
          </w:p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Свинченко</w:t>
            </w:r>
            <w:proofErr w:type="spellEnd"/>
            <w:r>
              <w:rPr>
                <w:bCs/>
                <w:iCs/>
                <w:lang w:val="uk-UA"/>
              </w:rPr>
              <w:t xml:space="preserve"> Г.Д.</w:t>
            </w:r>
          </w:p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Данчук В.В.</w:t>
            </w:r>
          </w:p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F3F" w:rsidTr="00E5596D">
        <w:tc>
          <w:tcPr>
            <w:tcW w:w="636" w:type="dxa"/>
          </w:tcPr>
          <w:p w:rsidR="00084F3F" w:rsidRDefault="00084F3F" w:rsidP="00E55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6.3</w:t>
            </w:r>
          </w:p>
        </w:tc>
        <w:tc>
          <w:tcPr>
            <w:tcW w:w="5842" w:type="dxa"/>
          </w:tcPr>
          <w:p w:rsidR="00084F3F" w:rsidRPr="00F97787" w:rsidRDefault="00084F3F" w:rsidP="00E5596D">
            <w:pPr>
              <w:pStyle w:val="a4"/>
              <w:spacing w:line="278" w:lineRule="exact"/>
              <w:jc w:val="left"/>
              <w:rPr>
                <w:rStyle w:val="10"/>
                <w:color w:val="auto"/>
                <w:sz w:val="21"/>
                <w:szCs w:val="21"/>
                <w:lang w:eastAsia="uk-UA"/>
              </w:rPr>
            </w:pP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Інформувати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суддів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працівників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апарату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суду про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зміни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в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чиному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законодавстві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України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 xml:space="preserve">та </w:t>
            </w:r>
            <w:proofErr w:type="spellStart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судовій</w:t>
            </w:r>
            <w:proofErr w:type="spellEnd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практиці</w:t>
            </w:r>
            <w:proofErr w:type="spellEnd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судових</w:t>
            </w:r>
            <w:proofErr w:type="spellEnd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органів</w:t>
            </w:r>
            <w:proofErr w:type="spellEnd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вищого</w:t>
            </w:r>
            <w:proofErr w:type="spellEnd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 xml:space="preserve"> </w:t>
            </w:r>
            <w:proofErr w:type="spellStart"/>
            <w:proofErr w:type="gramStart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р</w:t>
            </w:r>
            <w:proofErr w:type="gramEnd"/>
            <w:r w:rsidRPr="00F97787">
              <w:rPr>
                <w:rStyle w:val="10"/>
                <w:color w:val="auto"/>
                <w:sz w:val="21"/>
                <w:szCs w:val="21"/>
                <w:lang w:eastAsia="uk-UA"/>
              </w:rPr>
              <w:t>івня</w:t>
            </w:r>
            <w:proofErr w:type="spellEnd"/>
          </w:p>
        </w:tc>
        <w:tc>
          <w:tcPr>
            <w:tcW w:w="2446" w:type="dxa"/>
          </w:tcPr>
          <w:p w:rsidR="00084F3F" w:rsidRPr="00F97787" w:rsidRDefault="00084F3F" w:rsidP="00E5596D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F97787">
              <w:rPr>
                <w:color w:val="auto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4325" w:type="dxa"/>
          </w:tcPr>
          <w:p w:rsidR="00084F3F" w:rsidRDefault="00084F3F" w:rsidP="00E5596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C6204C">
              <w:rPr>
                <w:lang w:val="uk-UA"/>
              </w:rPr>
              <w:t>Прогожук</w:t>
            </w:r>
            <w:proofErr w:type="spellEnd"/>
            <w:r w:rsidRPr="00C6204C">
              <w:rPr>
                <w:lang w:val="uk-UA"/>
              </w:rPr>
              <w:t xml:space="preserve"> Т.М.</w:t>
            </w:r>
          </w:p>
        </w:tc>
        <w:tc>
          <w:tcPr>
            <w:tcW w:w="1537" w:type="dxa"/>
          </w:tcPr>
          <w:p w:rsidR="00084F3F" w:rsidRDefault="00084F3F" w:rsidP="00E55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84F3F" w:rsidRDefault="00084F3F" w:rsidP="00084F3F">
      <w:pPr>
        <w:jc w:val="center"/>
        <w:rPr>
          <w:sz w:val="28"/>
          <w:szCs w:val="28"/>
          <w:lang w:val="uk-UA"/>
        </w:rPr>
      </w:pPr>
    </w:p>
    <w:p w:rsidR="00084F3F" w:rsidRPr="00F97787" w:rsidRDefault="00084F3F" w:rsidP="007E6D5C">
      <w:pPr>
        <w:shd w:val="clear" w:color="auto" w:fill="FFFFFF"/>
        <w:spacing w:after="300" w:line="312" w:lineRule="atLeast"/>
        <w:ind w:firstLine="708"/>
        <w:rPr>
          <w:sz w:val="27"/>
          <w:szCs w:val="27"/>
        </w:rPr>
      </w:pPr>
      <w:r w:rsidRPr="00F97787">
        <w:rPr>
          <w:b/>
          <w:bCs/>
          <w:sz w:val="28"/>
          <w:szCs w:val="28"/>
          <w:lang w:val="uk-UA"/>
        </w:rPr>
        <w:t xml:space="preserve">Керівник апарату суду                                                                 </w:t>
      </w:r>
      <w:r w:rsidRPr="00F97787">
        <w:rPr>
          <w:b/>
          <w:bCs/>
          <w:sz w:val="28"/>
          <w:szCs w:val="28"/>
          <w:lang w:val="uk-UA"/>
        </w:rPr>
        <w:tab/>
      </w:r>
      <w:r w:rsidRPr="00F97787">
        <w:rPr>
          <w:b/>
          <w:bCs/>
          <w:sz w:val="28"/>
          <w:szCs w:val="28"/>
          <w:lang w:val="uk-UA"/>
        </w:rPr>
        <w:tab/>
      </w:r>
      <w:r w:rsidRPr="00F97787">
        <w:rPr>
          <w:b/>
          <w:bCs/>
          <w:sz w:val="28"/>
          <w:szCs w:val="28"/>
          <w:lang w:val="uk-UA"/>
        </w:rPr>
        <w:tab/>
      </w:r>
      <w:r w:rsidRPr="00F97787">
        <w:rPr>
          <w:b/>
          <w:bCs/>
          <w:sz w:val="28"/>
          <w:szCs w:val="28"/>
          <w:lang w:val="uk-UA"/>
        </w:rPr>
        <w:tab/>
      </w:r>
      <w:r w:rsidRPr="00F97787">
        <w:rPr>
          <w:b/>
          <w:bCs/>
          <w:sz w:val="28"/>
          <w:szCs w:val="28"/>
          <w:lang w:val="uk-UA"/>
        </w:rPr>
        <w:tab/>
      </w:r>
      <w:r w:rsidRPr="00F97787">
        <w:rPr>
          <w:b/>
          <w:bCs/>
          <w:sz w:val="28"/>
          <w:szCs w:val="28"/>
          <w:lang w:val="uk-UA"/>
        </w:rPr>
        <w:tab/>
        <w:t>Н.Г.</w:t>
      </w:r>
      <w:proofErr w:type="spellStart"/>
      <w:r w:rsidRPr="00F97787">
        <w:rPr>
          <w:b/>
          <w:bCs/>
          <w:sz w:val="28"/>
          <w:szCs w:val="28"/>
          <w:lang w:val="uk-UA"/>
        </w:rPr>
        <w:t>Мольчиц</w:t>
      </w:r>
      <w:proofErr w:type="spellEnd"/>
      <w:r w:rsidRPr="00F97787">
        <w:rPr>
          <w:b/>
          <w:bCs/>
          <w:sz w:val="28"/>
          <w:szCs w:val="28"/>
          <w:lang w:val="uk-UA"/>
        </w:rPr>
        <w:t> </w:t>
      </w:r>
      <w:r w:rsidRPr="00F97787">
        <w:rPr>
          <w:b/>
          <w:bCs/>
          <w:sz w:val="27"/>
          <w:szCs w:val="27"/>
          <w:lang w:val="uk-UA"/>
        </w:rPr>
        <w:t> </w:t>
      </w:r>
    </w:p>
    <w:p w:rsidR="00084F3F" w:rsidRPr="00F97787" w:rsidRDefault="00084F3F" w:rsidP="00084F3F">
      <w:pPr>
        <w:shd w:val="clear" w:color="auto" w:fill="FFFFFF"/>
        <w:spacing w:after="300" w:line="312" w:lineRule="atLeast"/>
        <w:ind w:firstLine="708"/>
        <w:rPr>
          <w:sz w:val="27"/>
          <w:szCs w:val="27"/>
        </w:rPr>
      </w:pPr>
      <w:r w:rsidRPr="00F97787">
        <w:rPr>
          <w:b/>
          <w:bCs/>
          <w:sz w:val="22"/>
          <w:szCs w:val="22"/>
          <w:lang w:val="uk-UA"/>
        </w:rPr>
        <w:t xml:space="preserve">З планом на </w:t>
      </w:r>
      <w:proofErr w:type="spellStart"/>
      <w:r>
        <w:rPr>
          <w:b/>
          <w:bCs/>
          <w:sz w:val="22"/>
          <w:szCs w:val="22"/>
          <w:lang w:val="uk-UA"/>
        </w:rPr>
        <w:t>ІІ</w:t>
      </w:r>
      <w:r w:rsidRPr="00F97787">
        <w:rPr>
          <w:b/>
          <w:bCs/>
          <w:sz w:val="22"/>
          <w:szCs w:val="22"/>
          <w:lang w:val="uk-UA"/>
        </w:rPr>
        <w:t>-е</w:t>
      </w:r>
      <w:proofErr w:type="spellEnd"/>
      <w:r w:rsidRPr="00F97787">
        <w:rPr>
          <w:b/>
          <w:bCs/>
          <w:sz w:val="22"/>
          <w:szCs w:val="22"/>
          <w:lang w:val="uk-UA"/>
        </w:rPr>
        <w:t xml:space="preserve"> півріччя 201</w:t>
      </w:r>
      <w:r w:rsidR="007E6D5C">
        <w:rPr>
          <w:b/>
          <w:bCs/>
          <w:sz w:val="22"/>
          <w:szCs w:val="22"/>
          <w:lang w:val="uk-UA"/>
        </w:rPr>
        <w:t>9</w:t>
      </w:r>
      <w:r w:rsidRPr="00F97787">
        <w:rPr>
          <w:b/>
          <w:bCs/>
          <w:sz w:val="22"/>
          <w:szCs w:val="22"/>
          <w:lang w:val="uk-UA"/>
        </w:rPr>
        <w:t xml:space="preserve"> року ознайомлені: </w:t>
      </w:r>
    </w:p>
    <w:p w:rsidR="00084F3F" w:rsidRPr="00F97787" w:rsidRDefault="00084F3F" w:rsidP="00084F3F">
      <w:pPr>
        <w:shd w:val="clear" w:color="auto" w:fill="FFFFFF"/>
        <w:spacing w:after="300" w:line="312" w:lineRule="atLeast"/>
        <w:ind w:firstLine="708"/>
        <w:rPr>
          <w:sz w:val="27"/>
          <w:szCs w:val="27"/>
        </w:rPr>
      </w:pPr>
      <w:r w:rsidRPr="00F97787">
        <w:rPr>
          <w:b/>
          <w:bCs/>
          <w:sz w:val="22"/>
          <w:szCs w:val="22"/>
          <w:lang w:val="uk-UA"/>
        </w:rPr>
        <w:t>Т.М.</w:t>
      </w:r>
      <w:proofErr w:type="spellStart"/>
      <w:r w:rsidRPr="00F97787">
        <w:rPr>
          <w:b/>
          <w:bCs/>
          <w:sz w:val="22"/>
          <w:szCs w:val="22"/>
          <w:lang w:val="uk-UA"/>
        </w:rPr>
        <w:t>Прогожук</w:t>
      </w:r>
      <w:proofErr w:type="spellEnd"/>
      <w:r w:rsidRPr="00F97787">
        <w:rPr>
          <w:b/>
          <w:bCs/>
          <w:sz w:val="22"/>
          <w:szCs w:val="22"/>
          <w:lang w:val="uk-UA"/>
        </w:rPr>
        <w:t>                                 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 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                     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_________________ </w:t>
      </w:r>
    </w:p>
    <w:p w:rsidR="00084F3F" w:rsidRPr="00F97787" w:rsidRDefault="00084F3F" w:rsidP="00084F3F">
      <w:pPr>
        <w:shd w:val="clear" w:color="auto" w:fill="FFFFFF"/>
        <w:spacing w:after="300" w:line="312" w:lineRule="atLeast"/>
        <w:ind w:firstLine="708"/>
        <w:rPr>
          <w:sz w:val="27"/>
          <w:szCs w:val="27"/>
          <w:lang w:val="uk-UA"/>
        </w:rPr>
      </w:pPr>
      <w:r w:rsidRPr="00F97787">
        <w:rPr>
          <w:b/>
          <w:bCs/>
          <w:sz w:val="22"/>
          <w:szCs w:val="22"/>
          <w:lang w:val="uk-UA"/>
        </w:rPr>
        <w:t>Л.А.</w:t>
      </w:r>
      <w:proofErr w:type="spellStart"/>
      <w:r w:rsidRPr="00F97787">
        <w:rPr>
          <w:b/>
          <w:bCs/>
          <w:sz w:val="22"/>
          <w:szCs w:val="22"/>
          <w:lang w:val="uk-UA"/>
        </w:rPr>
        <w:t>Бардушко</w:t>
      </w:r>
      <w:proofErr w:type="spellEnd"/>
      <w:r w:rsidRPr="00F97787">
        <w:rPr>
          <w:b/>
          <w:bCs/>
          <w:sz w:val="22"/>
          <w:szCs w:val="22"/>
          <w:lang w:val="uk-UA"/>
        </w:rPr>
        <w:t>                                           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                   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_________________ </w:t>
      </w:r>
    </w:p>
    <w:p w:rsidR="00084F3F" w:rsidRPr="00F97787" w:rsidRDefault="00084F3F" w:rsidP="00084F3F">
      <w:pPr>
        <w:shd w:val="clear" w:color="auto" w:fill="FFFFFF"/>
        <w:spacing w:after="300" w:line="312" w:lineRule="atLeast"/>
        <w:ind w:firstLine="708"/>
        <w:rPr>
          <w:sz w:val="27"/>
          <w:szCs w:val="27"/>
          <w:lang w:val="uk-UA"/>
        </w:rPr>
      </w:pPr>
      <w:r w:rsidRPr="00F97787">
        <w:rPr>
          <w:b/>
          <w:bCs/>
          <w:sz w:val="22"/>
          <w:szCs w:val="22"/>
          <w:lang w:val="uk-UA"/>
        </w:rPr>
        <w:t>Н.Д.</w:t>
      </w:r>
      <w:proofErr w:type="spellStart"/>
      <w:r w:rsidRPr="00F97787">
        <w:rPr>
          <w:b/>
          <w:bCs/>
          <w:sz w:val="22"/>
          <w:szCs w:val="22"/>
          <w:lang w:val="uk-UA"/>
        </w:rPr>
        <w:t>Шмига</w:t>
      </w:r>
      <w:proofErr w:type="spellEnd"/>
      <w:r w:rsidRPr="00F97787">
        <w:rPr>
          <w:b/>
          <w:bCs/>
          <w:sz w:val="22"/>
          <w:szCs w:val="22"/>
          <w:lang w:val="uk-UA"/>
        </w:rPr>
        <w:t>                                               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                     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_________________ </w:t>
      </w:r>
    </w:p>
    <w:p w:rsidR="00084F3F" w:rsidRDefault="00084F3F" w:rsidP="00084F3F">
      <w:pPr>
        <w:shd w:val="clear" w:color="auto" w:fill="FFFFFF"/>
        <w:spacing w:after="300" w:line="312" w:lineRule="atLeast"/>
        <w:ind w:firstLine="708"/>
        <w:rPr>
          <w:b/>
          <w:bCs/>
          <w:sz w:val="22"/>
          <w:szCs w:val="22"/>
          <w:lang w:val="uk-UA"/>
        </w:rPr>
      </w:pPr>
      <w:r w:rsidRPr="00F97787">
        <w:rPr>
          <w:b/>
          <w:bCs/>
          <w:sz w:val="22"/>
          <w:szCs w:val="22"/>
          <w:lang w:val="uk-UA"/>
        </w:rPr>
        <w:t>В.М.Кобилинський               </w:t>
      </w:r>
      <w:r>
        <w:rPr>
          <w:b/>
          <w:bCs/>
          <w:sz w:val="22"/>
          <w:szCs w:val="22"/>
          <w:lang w:val="uk-UA"/>
        </w:rPr>
        <w:t>                          </w:t>
      </w:r>
      <w:r w:rsidRPr="00F97787">
        <w:rPr>
          <w:b/>
          <w:bCs/>
          <w:sz w:val="22"/>
          <w:szCs w:val="22"/>
          <w:lang w:val="uk-UA"/>
        </w:rPr>
        <w:t>________________                     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</w:t>
      </w:r>
      <w:r>
        <w:rPr>
          <w:b/>
          <w:bCs/>
          <w:sz w:val="22"/>
          <w:szCs w:val="22"/>
          <w:lang w:val="uk-UA"/>
        </w:rPr>
        <w:t>_</w:t>
      </w:r>
      <w:r w:rsidRPr="00F97787">
        <w:rPr>
          <w:b/>
          <w:bCs/>
          <w:sz w:val="22"/>
          <w:szCs w:val="22"/>
          <w:lang w:val="uk-UA"/>
        </w:rPr>
        <w:t>  </w:t>
      </w:r>
    </w:p>
    <w:p w:rsidR="00084F3F" w:rsidRPr="00F97787" w:rsidRDefault="00084F3F" w:rsidP="00084F3F">
      <w:pPr>
        <w:shd w:val="clear" w:color="auto" w:fill="FFFFFF"/>
        <w:spacing w:after="300" w:line="312" w:lineRule="atLeast"/>
        <w:ind w:firstLine="708"/>
        <w:rPr>
          <w:sz w:val="27"/>
          <w:szCs w:val="27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Б.О. </w:t>
      </w:r>
      <w:proofErr w:type="spellStart"/>
      <w:r>
        <w:rPr>
          <w:b/>
          <w:bCs/>
          <w:sz w:val="22"/>
          <w:szCs w:val="22"/>
          <w:lang w:val="uk-UA"/>
        </w:rPr>
        <w:t>Бабичко</w:t>
      </w:r>
      <w:proofErr w:type="spellEnd"/>
      <w:r>
        <w:rPr>
          <w:b/>
          <w:bCs/>
          <w:sz w:val="22"/>
          <w:szCs w:val="22"/>
          <w:lang w:val="uk-UA"/>
        </w:rPr>
        <w:t xml:space="preserve">                                                    ________________                                                           _________________          </w:t>
      </w:r>
      <w:r w:rsidRPr="00F97787">
        <w:rPr>
          <w:b/>
          <w:bCs/>
          <w:sz w:val="22"/>
          <w:szCs w:val="22"/>
          <w:lang w:val="uk-UA"/>
        </w:rPr>
        <w:t> </w:t>
      </w:r>
    </w:p>
    <w:p w:rsidR="00084F3F" w:rsidRPr="00F97787" w:rsidRDefault="00084F3F" w:rsidP="00084F3F">
      <w:pPr>
        <w:shd w:val="clear" w:color="auto" w:fill="FFFFFF"/>
        <w:spacing w:after="300" w:line="312" w:lineRule="atLeast"/>
        <w:ind w:firstLine="708"/>
        <w:rPr>
          <w:sz w:val="27"/>
          <w:szCs w:val="27"/>
          <w:lang w:val="uk-UA"/>
        </w:rPr>
      </w:pPr>
      <w:r w:rsidRPr="00F97787">
        <w:rPr>
          <w:b/>
          <w:bCs/>
          <w:sz w:val="22"/>
          <w:szCs w:val="22"/>
          <w:lang w:val="uk-UA"/>
        </w:rPr>
        <w:t>М.В.Гордійчук                                       </w:t>
      </w:r>
      <w:r>
        <w:rPr>
          <w:b/>
          <w:bCs/>
          <w:sz w:val="22"/>
          <w:szCs w:val="22"/>
          <w:lang w:val="uk-UA"/>
        </w:rPr>
        <w:t xml:space="preserve">         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                     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_________________  </w:t>
      </w:r>
    </w:p>
    <w:p w:rsidR="00084F3F" w:rsidRPr="00F97787" w:rsidRDefault="00084F3F" w:rsidP="00084F3F">
      <w:pPr>
        <w:shd w:val="clear" w:color="auto" w:fill="FFFFFF"/>
        <w:spacing w:after="300" w:line="312" w:lineRule="atLeast"/>
        <w:ind w:firstLine="708"/>
        <w:rPr>
          <w:b/>
          <w:bCs/>
          <w:sz w:val="22"/>
          <w:szCs w:val="22"/>
          <w:lang w:val="uk-UA"/>
        </w:rPr>
      </w:pPr>
      <w:r w:rsidRPr="00F97787">
        <w:rPr>
          <w:b/>
          <w:bCs/>
          <w:sz w:val="22"/>
          <w:szCs w:val="22"/>
          <w:lang w:val="uk-UA"/>
        </w:rPr>
        <w:t>І.І.Власюк                                         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                  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_________________</w:t>
      </w:r>
    </w:p>
    <w:p w:rsidR="00084F3F" w:rsidRPr="00F97787" w:rsidRDefault="00084F3F" w:rsidP="00084F3F">
      <w:pPr>
        <w:shd w:val="clear" w:color="auto" w:fill="FFFFFF"/>
        <w:spacing w:after="300" w:line="312" w:lineRule="atLeast"/>
        <w:ind w:firstLine="708"/>
        <w:rPr>
          <w:b/>
          <w:bCs/>
          <w:sz w:val="22"/>
          <w:szCs w:val="22"/>
          <w:lang w:val="uk-UA"/>
        </w:rPr>
      </w:pPr>
      <w:r w:rsidRPr="00F97787">
        <w:rPr>
          <w:b/>
          <w:bCs/>
          <w:sz w:val="22"/>
          <w:szCs w:val="22"/>
          <w:lang w:val="uk-UA"/>
        </w:rPr>
        <w:t>В.О.</w:t>
      </w:r>
      <w:proofErr w:type="spellStart"/>
      <w:r w:rsidRPr="00F97787">
        <w:rPr>
          <w:b/>
          <w:bCs/>
          <w:sz w:val="22"/>
          <w:szCs w:val="22"/>
          <w:lang w:val="uk-UA"/>
        </w:rPr>
        <w:t>Бовсуновський</w:t>
      </w:r>
      <w:proofErr w:type="spellEnd"/>
      <w:r w:rsidRPr="00F97787">
        <w:rPr>
          <w:b/>
          <w:bCs/>
          <w:sz w:val="22"/>
          <w:szCs w:val="22"/>
          <w:lang w:val="uk-UA"/>
        </w:rPr>
        <w:t xml:space="preserve">                                   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</w:t>
      </w:r>
      <w:r>
        <w:rPr>
          <w:b/>
          <w:bCs/>
          <w:sz w:val="22"/>
          <w:szCs w:val="22"/>
          <w:lang w:val="uk-UA"/>
        </w:rPr>
        <w:t>_____________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 xml:space="preserve">                  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_________________</w:t>
      </w:r>
    </w:p>
    <w:p w:rsidR="00084F3F" w:rsidRPr="00F97787" w:rsidRDefault="00084F3F" w:rsidP="00084F3F">
      <w:pPr>
        <w:shd w:val="clear" w:color="auto" w:fill="FFFFFF"/>
        <w:spacing w:after="300" w:line="312" w:lineRule="atLeast"/>
        <w:ind w:firstLine="708"/>
        <w:rPr>
          <w:sz w:val="27"/>
          <w:szCs w:val="27"/>
          <w:lang w:val="uk-UA"/>
        </w:rPr>
      </w:pPr>
      <w:r w:rsidRPr="00F97787">
        <w:rPr>
          <w:b/>
          <w:bCs/>
          <w:sz w:val="22"/>
          <w:szCs w:val="22"/>
          <w:lang w:val="uk-UA"/>
        </w:rPr>
        <w:t>Н.В.</w:t>
      </w:r>
      <w:proofErr w:type="spellStart"/>
      <w:r w:rsidRPr="00F97787">
        <w:rPr>
          <w:b/>
          <w:bCs/>
          <w:sz w:val="22"/>
          <w:szCs w:val="22"/>
          <w:lang w:val="uk-UA"/>
        </w:rPr>
        <w:t>Дідківська</w:t>
      </w:r>
      <w:proofErr w:type="spellEnd"/>
      <w:r w:rsidRPr="00F97787">
        <w:rPr>
          <w:b/>
          <w:bCs/>
          <w:sz w:val="22"/>
          <w:szCs w:val="22"/>
          <w:lang w:val="uk-UA"/>
        </w:rPr>
        <w:t xml:space="preserve">                                            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 xml:space="preserve">            _________________ </w:t>
      </w:r>
    </w:p>
    <w:p w:rsidR="00084F3F" w:rsidRDefault="00084F3F" w:rsidP="00084F3F">
      <w:pPr>
        <w:shd w:val="clear" w:color="auto" w:fill="FFFFFF"/>
        <w:spacing w:after="300" w:line="312" w:lineRule="atLeast"/>
        <w:ind w:firstLine="708"/>
        <w:rPr>
          <w:b/>
          <w:bCs/>
          <w:sz w:val="22"/>
          <w:szCs w:val="22"/>
          <w:lang w:val="uk-UA"/>
        </w:rPr>
      </w:pPr>
      <w:r w:rsidRPr="00F97787">
        <w:rPr>
          <w:b/>
          <w:bCs/>
          <w:sz w:val="22"/>
          <w:szCs w:val="22"/>
          <w:lang w:val="uk-UA"/>
        </w:rPr>
        <w:lastRenderedPageBreak/>
        <w:t>Б.П.Нечуй                                     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  <w:t>________________</w:t>
      </w:r>
      <w:r w:rsidRPr="00F97787">
        <w:rPr>
          <w:b/>
          <w:bCs/>
          <w:sz w:val="22"/>
          <w:szCs w:val="22"/>
          <w:lang w:val="uk-UA"/>
        </w:rPr>
        <w:t>                  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_________________</w:t>
      </w:r>
    </w:p>
    <w:p w:rsidR="00084F3F" w:rsidRDefault="00084F3F" w:rsidP="00084F3F">
      <w:pPr>
        <w:shd w:val="clear" w:color="auto" w:fill="FFFFFF"/>
        <w:spacing w:after="300" w:line="312" w:lineRule="atLeast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            </w:t>
      </w:r>
      <w:r w:rsidRPr="00F97787">
        <w:rPr>
          <w:b/>
          <w:bCs/>
          <w:sz w:val="22"/>
          <w:szCs w:val="22"/>
          <w:lang w:val="uk-UA"/>
        </w:rPr>
        <w:t xml:space="preserve">І.І.Денисюк                                   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 xml:space="preserve">________________                   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_________________</w:t>
      </w:r>
    </w:p>
    <w:p w:rsidR="00084F3F" w:rsidRDefault="00084F3F" w:rsidP="00084F3F">
      <w:pPr>
        <w:shd w:val="clear" w:color="auto" w:fill="FFFFFF"/>
        <w:spacing w:after="300" w:line="312" w:lineRule="atLeast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  <w:t xml:space="preserve">Г.Д. </w:t>
      </w:r>
      <w:proofErr w:type="spellStart"/>
      <w:r>
        <w:rPr>
          <w:b/>
          <w:bCs/>
          <w:sz w:val="22"/>
          <w:szCs w:val="22"/>
          <w:lang w:val="uk-UA"/>
        </w:rPr>
        <w:t>Свинченко</w:t>
      </w:r>
      <w:proofErr w:type="spellEnd"/>
      <w:r>
        <w:rPr>
          <w:b/>
          <w:bCs/>
          <w:sz w:val="22"/>
          <w:szCs w:val="22"/>
          <w:lang w:val="uk-UA"/>
        </w:rPr>
        <w:t xml:space="preserve">                                                ________________                                                          _________________</w:t>
      </w:r>
    </w:p>
    <w:p w:rsidR="00084F3F" w:rsidRPr="007B764F" w:rsidRDefault="00084F3F" w:rsidP="00084F3F">
      <w:pPr>
        <w:shd w:val="clear" w:color="auto" w:fill="FFFFFF"/>
        <w:spacing w:after="300" w:line="312" w:lineRule="atLeast"/>
        <w:rPr>
          <w:sz w:val="28"/>
          <w:szCs w:val="28"/>
          <w:lang w:val="uk-UA"/>
        </w:rPr>
      </w:pPr>
      <w:r>
        <w:rPr>
          <w:b/>
          <w:bCs/>
          <w:sz w:val="22"/>
          <w:szCs w:val="22"/>
          <w:lang w:val="uk-UA"/>
        </w:rPr>
        <w:tab/>
        <w:t xml:space="preserve">В.В.Данчук                                                       ________________                                                          _________________                             </w:t>
      </w:r>
    </w:p>
    <w:p w:rsidR="00084F3F" w:rsidRPr="00AF6828" w:rsidRDefault="00084F3F" w:rsidP="00084F3F">
      <w:pPr>
        <w:rPr>
          <w:lang w:val="uk-UA"/>
        </w:rPr>
      </w:pPr>
    </w:p>
    <w:p w:rsidR="00084F3F" w:rsidRDefault="00084F3F" w:rsidP="00084F3F"/>
    <w:p w:rsidR="00C4536D" w:rsidRDefault="007E6D5C"/>
    <w:sectPr w:rsidR="00C4536D" w:rsidSect="004D2AB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084F3F"/>
    <w:rsid w:val="00084F3F"/>
    <w:rsid w:val="007E6D5C"/>
    <w:rsid w:val="00B325D0"/>
    <w:rsid w:val="00BB6448"/>
    <w:rsid w:val="00CE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1"/>
    <w:basedOn w:val="a0"/>
    <w:rsid w:val="00084F3F"/>
  </w:style>
  <w:style w:type="paragraph" w:styleId="a4">
    <w:name w:val="Body Text"/>
    <w:basedOn w:val="a"/>
    <w:link w:val="a5"/>
    <w:rsid w:val="00084F3F"/>
    <w:pPr>
      <w:spacing w:after="300" w:line="312" w:lineRule="auto"/>
      <w:jc w:val="both"/>
    </w:pPr>
    <w:rPr>
      <w:color w:val="555577"/>
    </w:rPr>
  </w:style>
  <w:style w:type="character" w:customStyle="1" w:styleId="a5">
    <w:name w:val="Основной текст Знак"/>
    <w:basedOn w:val="a0"/>
    <w:link w:val="a4"/>
    <w:rsid w:val="00084F3F"/>
    <w:rPr>
      <w:rFonts w:ascii="Times New Roman" w:eastAsia="Times New Roman" w:hAnsi="Times New Roman" w:cs="Times New Roman"/>
      <w:color w:val="555577"/>
      <w:sz w:val="24"/>
      <w:szCs w:val="24"/>
      <w:lang w:eastAsia="ru-RU"/>
    </w:rPr>
  </w:style>
  <w:style w:type="character" w:customStyle="1" w:styleId="11pt">
    <w:name w:val="11pt"/>
    <w:basedOn w:val="a0"/>
    <w:rsid w:val="00084F3F"/>
  </w:style>
  <w:style w:type="character" w:customStyle="1" w:styleId="9pt">
    <w:name w:val="9pt"/>
    <w:basedOn w:val="a0"/>
    <w:rsid w:val="00084F3F"/>
  </w:style>
  <w:style w:type="character" w:customStyle="1" w:styleId="11pt1">
    <w:name w:val="11pt1"/>
    <w:basedOn w:val="a0"/>
    <w:rsid w:val="00084F3F"/>
  </w:style>
  <w:style w:type="character" w:customStyle="1" w:styleId="30">
    <w:name w:val="30"/>
    <w:basedOn w:val="a0"/>
    <w:rsid w:val="00084F3F"/>
  </w:style>
  <w:style w:type="character" w:customStyle="1" w:styleId="111">
    <w:name w:val="111"/>
    <w:basedOn w:val="a0"/>
    <w:rsid w:val="00084F3F"/>
  </w:style>
  <w:style w:type="character" w:customStyle="1" w:styleId="112">
    <w:name w:val="112"/>
    <w:basedOn w:val="a0"/>
    <w:rsid w:val="00084F3F"/>
  </w:style>
  <w:style w:type="character" w:customStyle="1" w:styleId="10">
    <w:name w:val="10"/>
    <w:basedOn w:val="a0"/>
    <w:rsid w:val="00084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2019-07-08T06:50:00Z</cp:lastPrinted>
  <dcterms:created xsi:type="dcterms:W3CDTF">2019-07-08T06:33:00Z</dcterms:created>
  <dcterms:modified xsi:type="dcterms:W3CDTF">2019-07-08T06:50:00Z</dcterms:modified>
</cp:coreProperties>
</file>